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5" w:rsidRPr="00A27997" w:rsidRDefault="009E6BB5" w:rsidP="00855F52">
      <w:pPr>
        <w:pStyle w:val="nhsdept"/>
      </w:pPr>
      <w:r w:rsidRPr="00A27997">
        <w:t>Lothian NHS Board</w:t>
      </w:r>
    </w:p>
    <w:p w:rsidR="00435816" w:rsidRPr="00435816" w:rsidRDefault="0057609D" w:rsidP="00855F52">
      <w:pPr>
        <w:pStyle w:val="nhstopaddress"/>
        <w:rPr>
          <w:rFonts w:ascii="StoneSansSemibold" w:hAnsi="StoneSansSemibold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-393700</wp:posOffset>
            </wp:positionV>
            <wp:extent cx="1257300" cy="1257300"/>
            <wp:effectExtent l="19050" t="0" r="0" b="0"/>
            <wp:wrapNone/>
            <wp:docPr id="3" name="Picture 4" descr="L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_gre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BB5">
        <w:br w:type="column"/>
      </w:r>
    </w:p>
    <w:p w:rsidR="00225822" w:rsidRDefault="00855F52" w:rsidP="00855F52">
      <w:pPr>
        <w:pStyle w:val="nhstopaddress"/>
        <w:rPr>
          <w:rFonts w:ascii="StoneSans" w:hAnsi="StoneSans"/>
          <w:color w:val="000000"/>
        </w:rPr>
      </w:pPr>
      <w:r>
        <w:t>PCCO</w:t>
      </w:r>
    </w:p>
    <w:p w:rsidR="009E6BB5" w:rsidRDefault="00855F52" w:rsidP="00855F52">
      <w:pPr>
        <w:pStyle w:val="nhstopaddress"/>
      </w:pPr>
      <w:r>
        <w:t>2</w:t>
      </w:r>
      <w:r w:rsidRPr="00855F52">
        <w:rPr>
          <w:vertAlign w:val="superscript"/>
        </w:rPr>
        <w:t>nd</w:t>
      </w:r>
      <w:r>
        <w:t xml:space="preserve"> Floor, </w:t>
      </w:r>
      <w:proofErr w:type="spellStart"/>
      <w:r>
        <w:t>Waverleygate</w:t>
      </w:r>
      <w:proofErr w:type="spellEnd"/>
    </w:p>
    <w:p w:rsidR="00855F52" w:rsidRDefault="00855F52" w:rsidP="00855F52">
      <w:pPr>
        <w:pStyle w:val="nhstopaddress"/>
      </w:pPr>
      <w:r>
        <w:t>Edinburgh</w:t>
      </w:r>
    </w:p>
    <w:p w:rsidR="00855F52" w:rsidRPr="00225822" w:rsidRDefault="00855F52" w:rsidP="00855F52">
      <w:pPr>
        <w:pStyle w:val="nhstopaddress"/>
      </w:pPr>
      <w:r>
        <w:t>EH1 3EG</w:t>
      </w:r>
    </w:p>
    <w:p w:rsidR="009E6BB5" w:rsidRPr="0062616C" w:rsidRDefault="009E6BB5" w:rsidP="00855F52">
      <w:pPr>
        <w:pStyle w:val="nhstopaddress"/>
      </w:pPr>
      <w:r w:rsidRPr="0062616C">
        <w:t xml:space="preserve"> </w:t>
      </w:r>
    </w:p>
    <w:p w:rsidR="009E6BB5" w:rsidRPr="0062616C" w:rsidRDefault="009E6BB5" w:rsidP="00855F52">
      <w:pPr>
        <w:pStyle w:val="nhstopaddress"/>
      </w:pPr>
    </w:p>
    <w:p w:rsidR="009E6BB5" w:rsidRPr="0062616C" w:rsidRDefault="009E6BB5" w:rsidP="00855F52">
      <w:pPr>
        <w:pStyle w:val="nhsbase"/>
        <w:sectPr w:rsidR="009E6BB5" w:rsidRPr="0062616C">
          <w:headerReference w:type="first" r:id="rId12"/>
          <w:footerReference w:type="first" r:id="rId13"/>
          <w:pgSz w:w="11907" w:h="16840" w:code="9"/>
          <w:pgMar w:top="624" w:right="1134" w:bottom="2835" w:left="1134" w:header="624" w:footer="794" w:gutter="0"/>
          <w:pgNumType w:start="1"/>
          <w:cols w:num="3" w:space="282" w:equalWidth="0">
            <w:col w:w="4536" w:space="282"/>
            <w:col w:w="2979" w:space="1122"/>
            <w:col w:w="720"/>
          </w:cols>
          <w:titlePg/>
        </w:sectPr>
      </w:pPr>
    </w:p>
    <w:p w:rsidR="009E6BB5" w:rsidRPr="0062616C" w:rsidRDefault="009E6BB5" w:rsidP="00855F52">
      <w:pPr>
        <w:pStyle w:val="nhsrecipient"/>
      </w:pPr>
    </w:p>
    <w:p w:rsidR="009E6BB5" w:rsidRPr="00224182" w:rsidRDefault="008A307F" w:rsidP="00855F52">
      <w:pPr>
        <w:pStyle w:val="nhsinfo"/>
      </w:pPr>
      <w:r>
        <w:br w:type="column"/>
      </w:r>
      <w:r w:rsidRPr="00224182">
        <w:lastRenderedPageBreak/>
        <w:t>Date</w:t>
      </w:r>
      <w:r w:rsidR="00832E77" w:rsidRPr="00224182">
        <w:t xml:space="preserve">:      </w:t>
      </w:r>
      <w:proofErr w:type="gramStart"/>
      <w:r w:rsidR="000F565A">
        <w:t>11</w:t>
      </w:r>
      <w:r w:rsidR="00832E77" w:rsidRPr="00224182">
        <w:t xml:space="preserve">  June</w:t>
      </w:r>
      <w:proofErr w:type="gramEnd"/>
      <w:r w:rsidR="00832E77" w:rsidRPr="00224182">
        <w:t xml:space="preserve"> 2020</w:t>
      </w:r>
    </w:p>
    <w:p w:rsidR="008A307F" w:rsidRDefault="009E6BB5" w:rsidP="00D95911">
      <w:pPr>
        <w:pStyle w:val="nhsinfo"/>
      </w:pPr>
      <w:r w:rsidRPr="00224182">
        <w:t>Email</w:t>
      </w:r>
      <w:r w:rsidR="0057609D" w:rsidRPr="00224182">
        <w:t>:</w:t>
      </w:r>
      <w:r w:rsidR="00832E77" w:rsidRPr="00224182">
        <w:t xml:space="preserve"> </w:t>
      </w:r>
      <w:hyperlink r:id="rId14" w:history="1">
        <w:r w:rsidR="00224182" w:rsidRPr="00224182">
          <w:rPr>
            <w:rStyle w:val="Hyperlink"/>
          </w:rPr>
          <w:t>dental.contract@nhslothian.scot.nhs.uk</w:t>
        </w:r>
      </w:hyperlink>
    </w:p>
    <w:p w:rsidR="00832E77" w:rsidRDefault="00832E77" w:rsidP="00D95911">
      <w:pPr>
        <w:pStyle w:val="nhsinfo"/>
      </w:pPr>
    </w:p>
    <w:p w:rsidR="008A307F" w:rsidRDefault="008A307F" w:rsidP="00D95911">
      <w:pPr>
        <w:pStyle w:val="nhsinfo"/>
      </w:pPr>
    </w:p>
    <w:p w:rsidR="009E6BB5" w:rsidRPr="0062616C" w:rsidRDefault="009E6BB5" w:rsidP="00D95911">
      <w:pPr>
        <w:pStyle w:val="nhsinfo"/>
      </w:pPr>
      <w:r w:rsidRPr="0062616C">
        <w:tab/>
      </w:r>
    </w:p>
    <w:p w:rsidR="009E6BB5" w:rsidRDefault="009E6BB5" w:rsidP="00855F52">
      <w:pPr>
        <w:pStyle w:val="nhsbase"/>
        <w:sectPr w:rsidR="009E6BB5">
          <w:type w:val="continuous"/>
          <w:pgSz w:w="11907" w:h="16840" w:code="9"/>
          <w:pgMar w:top="3005" w:right="1134" w:bottom="2835" w:left="1134" w:header="720" w:footer="720" w:gutter="0"/>
          <w:cols w:num="3" w:space="283" w:equalWidth="0">
            <w:col w:w="4536" w:space="283"/>
            <w:col w:w="3828" w:space="272"/>
            <w:col w:w="720"/>
          </w:cols>
        </w:sectPr>
      </w:pPr>
    </w:p>
    <w:p w:rsidR="008A307F" w:rsidRPr="002B740D" w:rsidRDefault="008A307F" w:rsidP="008A307F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  <w:lang w:val="it-IT"/>
        </w:rPr>
      </w:pPr>
      <w:r w:rsidRPr="002B740D">
        <w:rPr>
          <w:rFonts w:ascii="Arial" w:hAnsi="Arial" w:cs="Arial"/>
          <w:i/>
          <w:iCs/>
          <w:sz w:val="24"/>
          <w:szCs w:val="24"/>
          <w:u w:val="single"/>
          <w:lang w:val="it-IT"/>
        </w:rPr>
        <w:lastRenderedPageBreak/>
        <w:t>To all NHS</w:t>
      </w:r>
      <w:r w:rsidR="002B740D">
        <w:rPr>
          <w:rFonts w:ascii="Arial" w:hAnsi="Arial" w:cs="Arial"/>
          <w:i/>
          <w:iCs/>
          <w:sz w:val="24"/>
          <w:szCs w:val="24"/>
          <w:u w:val="single"/>
          <w:lang w:val="it-IT"/>
        </w:rPr>
        <w:t xml:space="preserve"> </w:t>
      </w:r>
      <w:r w:rsidRPr="002B740D">
        <w:rPr>
          <w:rFonts w:ascii="Arial" w:hAnsi="Arial" w:cs="Arial"/>
          <w:i/>
          <w:iCs/>
          <w:sz w:val="24"/>
          <w:szCs w:val="24"/>
          <w:u w:val="single"/>
          <w:lang w:val="it-IT"/>
        </w:rPr>
        <w:t>L</w:t>
      </w:r>
      <w:r w:rsidR="002B740D">
        <w:rPr>
          <w:rFonts w:ascii="Arial" w:hAnsi="Arial" w:cs="Arial"/>
          <w:i/>
          <w:iCs/>
          <w:sz w:val="24"/>
          <w:szCs w:val="24"/>
          <w:u w:val="single"/>
          <w:lang w:val="it-IT"/>
        </w:rPr>
        <w:t>othian</w:t>
      </w:r>
      <w:r w:rsidRPr="002B740D">
        <w:rPr>
          <w:rFonts w:ascii="Arial" w:hAnsi="Arial" w:cs="Arial"/>
          <w:i/>
          <w:iCs/>
          <w:sz w:val="24"/>
          <w:szCs w:val="24"/>
          <w:u w:val="single"/>
          <w:lang w:val="it-IT"/>
        </w:rPr>
        <w:t xml:space="preserve"> Dental Practice Owners</w:t>
      </w:r>
    </w:p>
    <w:p w:rsidR="008A307F" w:rsidRPr="002B740D" w:rsidRDefault="008A307F" w:rsidP="008A307F">
      <w:pPr>
        <w:tabs>
          <w:tab w:val="left" w:pos="6379"/>
          <w:tab w:val="left" w:pos="7797"/>
        </w:tabs>
        <w:jc w:val="both"/>
        <w:rPr>
          <w:rFonts w:ascii="Arial" w:eastAsia="Arial" w:hAnsi="Arial" w:cs="Arial"/>
          <w:sz w:val="24"/>
          <w:szCs w:val="24"/>
        </w:rPr>
      </w:pPr>
    </w:p>
    <w:p w:rsidR="008A307F" w:rsidRPr="002B740D" w:rsidRDefault="008A307F" w:rsidP="008A307F">
      <w:pPr>
        <w:tabs>
          <w:tab w:val="left" w:pos="6379"/>
          <w:tab w:val="left" w:pos="7797"/>
        </w:tabs>
        <w:jc w:val="both"/>
        <w:rPr>
          <w:rFonts w:ascii="Arial" w:eastAsia="Arial" w:hAnsi="Arial" w:cs="Arial"/>
          <w:sz w:val="24"/>
          <w:szCs w:val="24"/>
        </w:rPr>
      </w:pPr>
    </w:p>
    <w:p w:rsidR="008A307F" w:rsidRPr="002B740D" w:rsidRDefault="008A307F" w:rsidP="008A307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2B740D">
        <w:rPr>
          <w:rFonts w:ascii="Arial" w:hAnsi="Arial" w:cs="Arial"/>
          <w:sz w:val="24"/>
          <w:szCs w:val="24"/>
        </w:rPr>
        <w:t>Dear Colleague(s)</w:t>
      </w:r>
    </w:p>
    <w:p w:rsidR="008A307F" w:rsidRPr="002B740D" w:rsidRDefault="008A307F" w:rsidP="008A307F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2B740D">
        <w:rPr>
          <w:rFonts w:ascii="Arial" w:hAnsi="Arial" w:cs="Arial"/>
          <w:b/>
          <w:bCs/>
          <w:sz w:val="24"/>
          <w:szCs w:val="24"/>
        </w:rPr>
        <w:t xml:space="preserve">RESUMING </w:t>
      </w:r>
      <w:r w:rsidR="002B740D">
        <w:rPr>
          <w:rFonts w:ascii="Arial" w:hAnsi="Arial" w:cs="Arial"/>
          <w:b/>
          <w:bCs/>
          <w:sz w:val="24"/>
          <w:szCs w:val="24"/>
        </w:rPr>
        <w:t xml:space="preserve">NHS </w:t>
      </w:r>
      <w:r w:rsidRPr="002B740D">
        <w:rPr>
          <w:rFonts w:ascii="Arial" w:hAnsi="Arial" w:cs="Arial"/>
          <w:b/>
          <w:bCs/>
          <w:sz w:val="24"/>
          <w:szCs w:val="24"/>
        </w:rPr>
        <w:t>DENTAL SERVICES</w:t>
      </w:r>
    </w:p>
    <w:p w:rsidR="006B0427" w:rsidRPr="002B740D" w:rsidRDefault="006B0427" w:rsidP="00BA7A5A">
      <w:pPr>
        <w:jc w:val="both"/>
        <w:rPr>
          <w:rFonts w:ascii="Arial" w:eastAsiaTheme="minorHAnsi" w:hAnsi="Arial" w:cs="Arial"/>
          <w:sz w:val="24"/>
          <w:szCs w:val="24"/>
        </w:rPr>
      </w:pPr>
      <w:r w:rsidRPr="002B740D">
        <w:rPr>
          <w:rFonts w:ascii="Arial" w:eastAsiaTheme="minorHAnsi" w:hAnsi="Arial" w:cs="Arial"/>
          <w:sz w:val="24"/>
          <w:szCs w:val="24"/>
        </w:rPr>
        <w:t>As you will be aware arrangements for Remobilisation of NHS Dental Services were set out in letter</w:t>
      </w:r>
      <w:r w:rsidR="002602D8" w:rsidRPr="002B740D">
        <w:rPr>
          <w:rFonts w:ascii="Arial" w:eastAsiaTheme="minorHAnsi" w:hAnsi="Arial" w:cs="Arial"/>
          <w:sz w:val="24"/>
          <w:szCs w:val="24"/>
        </w:rPr>
        <w:t>s</w:t>
      </w:r>
      <w:r w:rsidRPr="002B740D">
        <w:rPr>
          <w:rFonts w:ascii="Arial" w:eastAsiaTheme="minorHAnsi" w:hAnsi="Arial" w:cs="Arial"/>
          <w:sz w:val="24"/>
          <w:szCs w:val="24"/>
        </w:rPr>
        <w:t xml:space="preserve"> from the Chief Dental Officer dated 20 May </w:t>
      </w:r>
      <w:r w:rsidR="002602D8" w:rsidRPr="002B740D">
        <w:rPr>
          <w:rFonts w:ascii="Arial" w:eastAsiaTheme="minorHAnsi" w:hAnsi="Arial" w:cs="Arial"/>
          <w:sz w:val="24"/>
          <w:szCs w:val="24"/>
        </w:rPr>
        <w:t xml:space="preserve">and 8 June </w:t>
      </w:r>
      <w:r w:rsidRPr="002B740D">
        <w:rPr>
          <w:rFonts w:ascii="Arial" w:eastAsiaTheme="minorHAnsi" w:hAnsi="Arial" w:cs="Arial"/>
          <w:sz w:val="24"/>
          <w:szCs w:val="24"/>
        </w:rPr>
        <w:t>2020</w:t>
      </w:r>
      <w:r w:rsidR="00A63B28" w:rsidRPr="002B740D">
        <w:rPr>
          <w:rFonts w:ascii="Arial" w:eastAsiaTheme="minorHAnsi" w:hAnsi="Arial" w:cs="Arial"/>
          <w:sz w:val="24"/>
          <w:szCs w:val="24"/>
        </w:rPr>
        <w:t xml:space="preserve">.  </w:t>
      </w:r>
    </w:p>
    <w:p w:rsidR="00BA7A5A" w:rsidRPr="002B740D" w:rsidRDefault="00BA7A5A" w:rsidP="00BA7A5A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6B0427" w:rsidRPr="002B740D" w:rsidRDefault="00A63B28" w:rsidP="008A307F">
      <w:pPr>
        <w:pStyle w:val="Body"/>
        <w:jc w:val="both"/>
        <w:rPr>
          <w:rFonts w:ascii="Arial" w:hAnsi="Arial" w:cs="Arial"/>
          <w:bCs/>
          <w:sz w:val="24"/>
          <w:szCs w:val="24"/>
        </w:rPr>
      </w:pPr>
      <w:r w:rsidRPr="002B740D">
        <w:rPr>
          <w:rFonts w:ascii="Arial" w:hAnsi="Arial" w:cs="Arial"/>
          <w:bCs/>
          <w:sz w:val="24"/>
          <w:szCs w:val="24"/>
        </w:rPr>
        <w:t xml:space="preserve">The Scottish Government’s COVID-19 </w:t>
      </w:r>
      <w:proofErr w:type="spellStart"/>
      <w:r w:rsidRPr="002B740D">
        <w:rPr>
          <w:rFonts w:ascii="Arial" w:hAnsi="Arial" w:cs="Arial"/>
          <w:bCs/>
          <w:sz w:val="24"/>
          <w:szCs w:val="24"/>
        </w:rPr>
        <w:t>Routemap</w:t>
      </w:r>
      <w:proofErr w:type="spellEnd"/>
      <w:r w:rsidRPr="002B740D">
        <w:rPr>
          <w:rFonts w:ascii="Arial" w:hAnsi="Arial" w:cs="Arial"/>
          <w:bCs/>
          <w:sz w:val="24"/>
          <w:szCs w:val="24"/>
        </w:rPr>
        <w:t xml:space="preserve"> mentions NHS dental services as follows: </w:t>
      </w:r>
    </w:p>
    <w:p w:rsidR="00604416" w:rsidRPr="002B740D" w:rsidRDefault="00604416" w:rsidP="00BA7A5A">
      <w:pPr>
        <w:pStyle w:val="Default"/>
        <w:ind w:firstLine="720"/>
        <w:jc w:val="both"/>
      </w:pPr>
      <w:r w:rsidRPr="002B740D">
        <w:t>Phase 1: increasing capacity in the UDCCs</w:t>
      </w:r>
    </w:p>
    <w:p w:rsidR="00604416" w:rsidRPr="002B740D" w:rsidRDefault="00604416" w:rsidP="00604416">
      <w:pPr>
        <w:pStyle w:val="Default"/>
        <w:jc w:val="both"/>
      </w:pPr>
    </w:p>
    <w:p w:rsidR="00604416" w:rsidRPr="002B740D" w:rsidRDefault="00A63B28" w:rsidP="00BA7A5A">
      <w:pPr>
        <w:pStyle w:val="Pa25"/>
        <w:spacing w:after="60"/>
        <w:ind w:left="720"/>
        <w:jc w:val="both"/>
        <w:rPr>
          <w:rFonts w:ascii="Arial" w:hAnsi="Arial" w:cs="Arial"/>
          <w:color w:val="000000"/>
        </w:rPr>
      </w:pPr>
      <w:r w:rsidRPr="002B740D">
        <w:rPr>
          <w:rFonts w:ascii="Arial" w:hAnsi="Arial" w:cs="Arial"/>
        </w:rPr>
        <w:t>Phase 2: a</w:t>
      </w:r>
      <w:r w:rsidRPr="002B740D">
        <w:rPr>
          <w:rStyle w:val="A12"/>
          <w:rFonts w:ascii="Arial" w:hAnsi="Arial" w:cs="Arial"/>
          <w:sz w:val="24"/>
          <w:szCs w:val="24"/>
        </w:rPr>
        <w:t xml:space="preserve">ll dental practices open to see patients with non-aerosol generating urgent care needs.  Urgent </w:t>
      </w:r>
      <w:r w:rsidR="00C73D85">
        <w:rPr>
          <w:rStyle w:val="A12"/>
          <w:rFonts w:ascii="Arial" w:hAnsi="Arial" w:cs="Arial"/>
          <w:sz w:val="24"/>
          <w:szCs w:val="24"/>
        </w:rPr>
        <w:t xml:space="preserve">dental </w:t>
      </w:r>
      <w:r w:rsidRPr="002B740D">
        <w:rPr>
          <w:rStyle w:val="A12"/>
          <w:rFonts w:ascii="Arial" w:hAnsi="Arial" w:cs="Arial"/>
          <w:sz w:val="24"/>
          <w:szCs w:val="24"/>
        </w:rPr>
        <w:t xml:space="preserve">care centres provide urgent aerosol generating procedures. </w:t>
      </w:r>
    </w:p>
    <w:p w:rsidR="00604416" w:rsidRPr="002B740D" w:rsidRDefault="00604416" w:rsidP="00604416">
      <w:pPr>
        <w:pStyle w:val="Default"/>
        <w:jc w:val="both"/>
      </w:pPr>
    </w:p>
    <w:p w:rsidR="006B0427" w:rsidRPr="002B740D" w:rsidRDefault="00A63B28" w:rsidP="00BA7A5A">
      <w:pPr>
        <w:pStyle w:val="Body"/>
        <w:ind w:left="720"/>
        <w:jc w:val="both"/>
        <w:rPr>
          <w:rStyle w:val="A12"/>
          <w:rFonts w:ascii="Arial" w:hAnsi="Arial" w:cs="Arial"/>
          <w:sz w:val="24"/>
          <w:szCs w:val="24"/>
        </w:rPr>
      </w:pPr>
      <w:r w:rsidRPr="002B740D">
        <w:rPr>
          <w:rFonts w:ascii="Arial" w:hAnsi="Arial" w:cs="Arial"/>
          <w:sz w:val="24"/>
          <w:szCs w:val="24"/>
        </w:rPr>
        <w:t>Phase 3: a</w:t>
      </w:r>
      <w:r w:rsidRPr="002B740D">
        <w:rPr>
          <w:rStyle w:val="A12"/>
          <w:rFonts w:ascii="Arial" w:hAnsi="Arial" w:cs="Arial"/>
          <w:sz w:val="24"/>
          <w:szCs w:val="24"/>
        </w:rPr>
        <w:t xml:space="preserve">ll dental practices begin to see registered patients for non-aerosol routine care.   Urgent </w:t>
      </w:r>
      <w:r w:rsidR="00C73D85">
        <w:rPr>
          <w:rStyle w:val="A12"/>
          <w:rFonts w:ascii="Arial" w:hAnsi="Arial" w:cs="Arial"/>
          <w:sz w:val="24"/>
          <w:szCs w:val="24"/>
        </w:rPr>
        <w:t xml:space="preserve">dental </w:t>
      </w:r>
      <w:r w:rsidRPr="002B740D">
        <w:rPr>
          <w:rStyle w:val="A12"/>
          <w:rFonts w:ascii="Arial" w:hAnsi="Arial" w:cs="Arial"/>
          <w:sz w:val="24"/>
          <w:szCs w:val="24"/>
        </w:rPr>
        <w:t xml:space="preserve">care </w:t>
      </w:r>
      <w:proofErr w:type="spellStart"/>
      <w:r w:rsidRPr="002B740D">
        <w:rPr>
          <w:rStyle w:val="A12"/>
          <w:rFonts w:ascii="Arial" w:hAnsi="Arial" w:cs="Arial"/>
          <w:sz w:val="24"/>
          <w:szCs w:val="24"/>
        </w:rPr>
        <w:t>centres</w:t>
      </w:r>
      <w:proofErr w:type="spellEnd"/>
      <w:r w:rsidRPr="002B740D">
        <w:rPr>
          <w:rStyle w:val="A12"/>
          <w:rFonts w:ascii="Arial" w:hAnsi="Arial" w:cs="Arial"/>
          <w:sz w:val="24"/>
          <w:szCs w:val="24"/>
        </w:rPr>
        <w:t xml:space="preserve"> to provide </w:t>
      </w:r>
      <w:r w:rsidR="00C73D85">
        <w:rPr>
          <w:rStyle w:val="A12"/>
          <w:rFonts w:ascii="Arial" w:hAnsi="Arial" w:cs="Arial"/>
          <w:sz w:val="24"/>
          <w:szCs w:val="24"/>
        </w:rPr>
        <w:t xml:space="preserve">urgent </w:t>
      </w:r>
      <w:r w:rsidRPr="002B740D">
        <w:rPr>
          <w:rStyle w:val="A12"/>
          <w:rFonts w:ascii="Arial" w:hAnsi="Arial" w:cs="Arial"/>
          <w:sz w:val="24"/>
          <w:szCs w:val="24"/>
        </w:rPr>
        <w:t xml:space="preserve">aerosol generating procedures. </w:t>
      </w:r>
    </w:p>
    <w:p w:rsidR="008A307F" w:rsidRPr="002B740D" w:rsidRDefault="00BA7A5A" w:rsidP="00BA7A5A">
      <w:pPr>
        <w:pStyle w:val="Default"/>
        <w:ind w:left="720"/>
        <w:jc w:val="both"/>
        <w:rPr>
          <w:rFonts w:eastAsia="Times New Roman"/>
          <w:lang w:eastAsia="en-GB"/>
        </w:rPr>
      </w:pPr>
      <w:r w:rsidRPr="002B740D">
        <w:rPr>
          <w:rStyle w:val="A12"/>
          <w:rFonts w:cs="Arial"/>
          <w:sz w:val="24"/>
          <w:szCs w:val="24"/>
        </w:rPr>
        <w:t>Phase 4:</w:t>
      </w:r>
      <w:r w:rsidRPr="002B740D">
        <w:t xml:space="preserve"> </w:t>
      </w:r>
      <w:r w:rsidRPr="002B740D">
        <w:rPr>
          <w:rFonts w:eastAsia="Times New Roman"/>
          <w:lang w:eastAsia="en-GB"/>
        </w:rPr>
        <w:t xml:space="preserve">Limited introduction of AGPs to dental practices, this will be dependent on evidence of risk and possible mitigation. </w:t>
      </w:r>
    </w:p>
    <w:p w:rsidR="00BA7A5A" w:rsidRPr="002B740D" w:rsidRDefault="00BA7A5A" w:rsidP="00BA7A5A">
      <w:pPr>
        <w:pStyle w:val="Default"/>
        <w:ind w:left="720"/>
        <w:jc w:val="both"/>
        <w:rPr>
          <w:rFonts w:eastAsia="Times New Roman"/>
          <w:lang w:eastAsia="en-GB"/>
        </w:rPr>
      </w:pPr>
    </w:p>
    <w:p w:rsidR="00BA7A5A" w:rsidRPr="002B740D" w:rsidRDefault="008A307F" w:rsidP="008A307F">
      <w:pPr>
        <w:pStyle w:val="Body"/>
        <w:jc w:val="both"/>
        <w:rPr>
          <w:rFonts w:ascii="Arial" w:hAnsi="Arial" w:cs="Arial"/>
          <w:sz w:val="24"/>
          <w:szCs w:val="24"/>
        </w:rPr>
      </w:pPr>
      <w:r w:rsidRPr="002B740D">
        <w:rPr>
          <w:rFonts w:ascii="Arial" w:hAnsi="Arial" w:cs="Arial"/>
          <w:sz w:val="24"/>
          <w:szCs w:val="24"/>
        </w:rPr>
        <w:t>The</w:t>
      </w:r>
      <w:r w:rsidR="00BA7A5A" w:rsidRPr="002B740D">
        <w:rPr>
          <w:rFonts w:ascii="Arial" w:hAnsi="Arial" w:cs="Arial"/>
          <w:sz w:val="24"/>
          <w:szCs w:val="24"/>
        </w:rPr>
        <w:t xml:space="preserve">re is now an expectation that dental services will be reintroduced </w:t>
      </w:r>
      <w:r w:rsidR="00BA7A5A" w:rsidRPr="00BA7A5A">
        <w:rPr>
          <w:rFonts w:ascii="Arial" w:hAnsi="Arial" w:cs="Arial"/>
          <w:sz w:val="24"/>
          <w:szCs w:val="24"/>
        </w:rPr>
        <w:t>on a phased basis</w:t>
      </w:r>
      <w:r w:rsidR="00BA7A5A" w:rsidRPr="002B740D">
        <w:rPr>
          <w:rFonts w:ascii="Arial" w:hAnsi="Arial" w:cs="Arial"/>
          <w:sz w:val="24"/>
          <w:szCs w:val="24"/>
        </w:rPr>
        <w:t xml:space="preserve"> over the course of this month and practices must be certain that they can safely open before they do</w:t>
      </w:r>
      <w:r w:rsidR="002B740D">
        <w:rPr>
          <w:rFonts w:ascii="Arial" w:hAnsi="Arial" w:cs="Arial"/>
          <w:sz w:val="24"/>
          <w:szCs w:val="24"/>
        </w:rPr>
        <w:t xml:space="preserve"> so</w:t>
      </w:r>
      <w:r w:rsidR="00BA7A5A" w:rsidRPr="002B740D">
        <w:rPr>
          <w:rFonts w:ascii="Arial" w:hAnsi="Arial" w:cs="Arial"/>
          <w:sz w:val="24"/>
          <w:szCs w:val="24"/>
        </w:rPr>
        <w:t xml:space="preserve">.  This letter sets out the action required </w:t>
      </w:r>
      <w:r w:rsidR="002B740D">
        <w:rPr>
          <w:rFonts w:ascii="Arial" w:hAnsi="Arial" w:cs="Arial"/>
          <w:sz w:val="24"/>
          <w:szCs w:val="24"/>
        </w:rPr>
        <w:t>by</w:t>
      </w:r>
      <w:r w:rsidR="00BA7A5A" w:rsidRPr="002B740D">
        <w:rPr>
          <w:rFonts w:ascii="Arial" w:hAnsi="Arial" w:cs="Arial"/>
          <w:sz w:val="24"/>
          <w:szCs w:val="24"/>
        </w:rPr>
        <w:t xml:space="preserve"> our local practices.</w:t>
      </w:r>
    </w:p>
    <w:p w:rsidR="00224182" w:rsidRDefault="00BA7A5A" w:rsidP="008A307F">
      <w:pPr>
        <w:pStyle w:val="Body"/>
        <w:jc w:val="both"/>
        <w:rPr>
          <w:rFonts w:ascii="Arial" w:hAnsi="Arial" w:cs="Arial"/>
          <w:sz w:val="24"/>
          <w:szCs w:val="24"/>
        </w:rPr>
      </w:pPr>
      <w:r w:rsidRPr="002B740D">
        <w:rPr>
          <w:rFonts w:ascii="Arial" w:hAnsi="Arial" w:cs="Arial"/>
          <w:sz w:val="24"/>
          <w:szCs w:val="24"/>
        </w:rPr>
        <w:t>A</w:t>
      </w:r>
      <w:r w:rsidR="00224182">
        <w:rPr>
          <w:rFonts w:ascii="Arial" w:hAnsi="Arial" w:cs="Arial"/>
          <w:sz w:val="24"/>
          <w:szCs w:val="24"/>
        </w:rPr>
        <w:t>n initial</w:t>
      </w:r>
      <w:r w:rsidRPr="002B740D">
        <w:rPr>
          <w:rFonts w:ascii="Arial" w:hAnsi="Arial" w:cs="Arial"/>
          <w:sz w:val="24"/>
          <w:szCs w:val="24"/>
        </w:rPr>
        <w:t xml:space="preserve"> supply of PPE has been distributed to all practices based on one surgery and 10 emergency patients per day.  </w:t>
      </w:r>
    </w:p>
    <w:p w:rsidR="008A307F" w:rsidRPr="002B740D" w:rsidRDefault="008A307F" w:rsidP="008A307F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002B740D">
        <w:rPr>
          <w:rFonts w:ascii="Arial" w:hAnsi="Arial" w:cs="Arial"/>
          <w:sz w:val="24"/>
          <w:szCs w:val="24"/>
        </w:rPr>
        <w:t>As you will be aware, SDCEP has developed a Practice Recovery Toolkit aimed at providing practices with the necessary information and resources to allow reopening.</w:t>
      </w:r>
    </w:p>
    <w:p w:rsidR="008A307F" w:rsidRPr="002B740D" w:rsidRDefault="00622757" w:rsidP="008A307F">
      <w:pPr>
        <w:pStyle w:val="Body"/>
        <w:jc w:val="both"/>
        <w:rPr>
          <w:rStyle w:val="None"/>
          <w:rFonts w:ascii="Arial" w:eastAsia="Arial" w:hAnsi="Arial" w:cs="Arial"/>
          <w:sz w:val="24"/>
          <w:szCs w:val="24"/>
        </w:rPr>
      </w:pPr>
      <w:hyperlink r:id="rId15" w:history="1">
        <w:r w:rsidR="008A307F" w:rsidRPr="002B740D">
          <w:rPr>
            <w:rStyle w:val="Hyperlink0"/>
            <w:sz w:val="24"/>
            <w:szCs w:val="24"/>
          </w:rPr>
          <w:t>https://www.sdcep.org.uk/published-guidance/covid-19-practice-recovery/</w:t>
        </w:r>
      </w:hyperlink>
    </w:p>
    <w:p w:rsidR="008A307F" w:rsidRPr="002B740D" w:rsidRDefault="008A307F" w:rsidP="008A307F">
      <w:pPr>
        <w:pStyle w:val="Body"/>
        <w:spacing w:after="300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The Practice Recovery Toolkit comprises:</w:t>
      </w:r>
    </w:p>
    <w:p w:rsidR="008A307F" w:rsidRPr="002B740D" w:rsidRDefault="008A307F" w:rsidP="008A307F">
      <w:pPr>
        <w:pStyle w:val="Body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resuming dental services guide;</w:t>
      </w:r>
    </w:p>
    <w:p w:rsidR="008A307F" w:rsidRPr="002B740D" w:rsidRDefault="008A307F" w:rsidP="008A307F">
      <w:pPr>
        <w:pStyle w:val="Body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lastRenderedPageBreak/>
        <w:t>patient COVID-19 screening questions (also in Appendix 1 of the guide);</w:t>
      </w:r>
    </w:p>
    <w:p w:rsidR="008A307F" w:rsidRPr="002B740D" w:rsidRDefault="008A307F" w:rsidP="008A307F">
      <w:pPr>
        <w:pStyle w:val="Body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patient management flowchart (also in Appendix 2 of the guide);</w:t>
      </w:r>
    </w:p>
    <w:p w:rsidR="008A307F" w:rsidRPr="002B740D" w:rsidRDefault="008A307F" w:rsidP="008A307F">
      <w:pPr>
        <w:pStyle w:val="Body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template notice for practice entrances (also in Appendix 4 of the guide);</w:t>
      </w:r>
    </w:p>
    <w:p w:rsidR="008A307F" w:rsidRPr="002B740D" w:rsidRDefault="008A307F" w:rsidP="008A307F">
      <w:pPr>
        <w:pStyle w:val="Body"/>
        <w:numPr>
          <w:ilvl w:val="0"/>
          <w:numId w:val="2"/>
        </w:numPr>
        <w:spacing w:after="0" w:line="240" w:lineRule="auto"/>
        <w:jc w:val="both"/>
        <w:rPr>
          <w:rStyle w:val="None"/>
          <w:rFonts w:ascii="Arial" w:eastAsia="Arial" w:hAnsi="Arial" w:cs="Arial"/>
          <w:sz w:val="24"/>
          <w:szCs w:val="24"/>
          <w:lang w:val="sv-SE"/>
        </w:rPr>
      </w:pPr>
      <w:r w:rsidRPr="002B740D">
        <w:rPr>
          <w:rStyle w:val="None"/>
          <w:rFonts w:ascii="Arial" w:hAnsi="Arial" w:cs="Arial"/>
          <w:sz w:val="24"/>
          <w:szCs w:val="24"/>
          <w:lang w:val="sv-SE"/>
        </w:rPr>
        <w:t>practice reopening checklist.</w:t>
      </w:r>
    </w:p>
    <w:p w:rsidR="002A37F7" w:rsidRPr="002B740D" w:rsidRDefault="002A37F7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</w:p>
    <w:p w:rsidR="002A37F7" w:rsidRPr="002B740D" w:rsidRDefault="008A307F">
      <w:pPr>
        <w:pStyle w:val="Body"/>
        <w:jc w:val="both"/>
        <w:rPr>
          <w:rStyle w:val="None"/>
          <w:rFonts w:ascii="Arial" w:eastAsia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From a governance perspective, NHS Lothian needs to be reassured that your practice is ready to reopen with the safety of patients and staff being paramount.</w:t>
      </w:r>
    </w:p>
    <w:p w:rsidR="002A37F7" w:rsidRPr="002B740D" w:rsidRDefault="00AA64DE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 xml:space="preserve">Before treating any NHS patients you must wait until further information </w:t>
      </w:r>
      <w:r w:rsidR="00C333C4" w:rsidRPr="002B740D">
        <w:rPr>
          <w:rStyle w:val="None"/>
          <w:rFonts w:ascii="Arial" w:hAnsi="Arial" w:cs="Arial"/>
          <w:sz w:val="24"/>
          <w:szCs w:val="24"/>
        </w:rPr>
        <w:t>on the start date has been s</w:t>
      </w:r>
      <w:r w:rsidRPr="002B740D">
        <w:rPr>
          <w:rStyle w:val="None"/>
          <w:rFonts w:ascii="Arial" w:hAnsi="Arial" w:cs="Arial"/>
          <w:sz w:val="24"/>
          <w:szCs w:val="24"/>
        </w:rPr>
        <w:t>hared by the Scottish Government</w:t>
      </w:r>
      <w:r w:rsidR="00EE4AB9" w:rsidRPr="002B740D">
        <w:rPr>
          <w:rStyle w:val="None"/>
          <w:rFonts w:ascii="Arial" w:hAnsi="Arial" w:cs="Arial"/>
          <w:sz w:val="24"/>
          <w:szCs w:val="24"/>
        </w:rPr>
        <w:t>,</w:t>
      </w:r>
      <w:r w:rsidRPr="002B740D">
        <w:rPr>
          <w:rStyle w:val="None"/>
          <w:rFonts w:ascii="Arial" w:hAnsi="Arial" w:cs="Arial"/>
          <w:sz w:val="24"/>
          <w:szCs w:val="24"/>
        </w:rPr>
        <w:t xml:space="preserve"> </w:t>
      </w:r>
      <w:r w:rsidRPr="002B740D">
        <w:rPr>
          <w:rStyle w:val="None"/>
          <w:rFonts w:ascii="Arial" w:hAnsi="Arial" w:cs="Arial"/>
          <w:sz w:val="24"/>
          <w:szCs w:val="24"/>
          <w:u w:val="single"/>
        </w:rPr>
        <w:t>and</w:t>
      </w:r>
      <w:r w:rsidRPr="002B740D">
        <w:rPr>
          <w:rStyle w:val="None"/>
          <w:rFonts w:ascii="Arial" w:hAnsi="Arial" w:cs="Arial"/>
          <w:sz w:val="24"/>
          <w:szCs w:val="24"/>
        </w:rPr>
        <w:t xml:space="preserve"> you have</w:t>
      </w:r>
      <w:r w:rsidR="00EE4AB9" w:rsidRPr="002B740D">
        <w:rPr>
          <w:rStyle w:val="None"/>
          <w:rFonts w:ascii="Arial" w:hAnsi="Arial" w:cs="Arial"/>
          <w:sz w:val="24"/>
          <w:szCs w:val="24"/>
        </w:rPr>
        <w:t xml:space="preserve"> then</w:t>
      </w:r>
      <w:r w:rsidRPr="002B740D">
        <w:rPr>
          <w:rStyle w:val="None"/>
          <w:rFonts w:ascii="Arial" w:hAnsi="Arial" w:cs="Arial"/>
          <w:sz w:val="24"/>
          <w:szCs w:val="24"/>
        </w:rPr>
        <w:t xml:space="preserve"> received positive confirmation from the Health Board that your practice has been signed off for reopening.</w:t>
      </w:r>
    </w:p>
    <w:p w:rsidR="00C333C4" w:rsidRPr="002B740D" w:rsidRDefault="00C333C4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 xml:space="preserve">You are asked to complete and return the attached paperwork to </w:t>
      </w:r>
      <w:hyperlink r:id="rId16" w:history="1">
        <w:r w:rsidRPr="002B740D">
          <w:rPr>
            <w:rStyle w:val="Hyperlink"/>
            <w:rFonts w:ascii="Arial" w:hAnsi="Arial" w:cs="Arial"/>
            <w:sz w:val="24"/>
            <w:szCs w:val="24"/>
          </w:rPr>
          <w:t>dental.contract@nhslothian.scot.nhs.uk</w:t>
        </w:r>
      </w:hyperlink>
    </w:p>
    <w:p w:rsidR="002A37F7" w:rsidRPr="002B740D" w:rsidRDefault="00AA64DE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 xml:space="preserve">If you have a mixed NHS/private practice you may wish to ensure that before treating any private patients you have followed the principles of the </w:t>
      </w:r>
      <w:r w:rsidR="00F1443C" w:rsidRPr="002B740D">
        <w:rPr>
          <w:rStyle w:val="None"/>
          <w:rFonts w:ascii="Arial" w:hAnsi="Arial" w:cs="Arial"/>
          <w:sz w:val="24"/>
          <w:szCs w:val="24"/>
        </w:rPr>
        <w:t xml:space="preserve">SDCEP </w:t>
      </w:r>
      <w:r w:rsidRPr="002B740D">
        <w:rPr>
          <w:rStyle w:val="None"/>
          <w:rFonts w:ascii="Arial" w:hAnsi="Arial" w:cs="Arial"/>
          <w:sz w:val="24"/>
          <w:szCs w:val="24"/>
        </w:rPr>
        <w:t>practice recovery toolkit</w:t>
      </w:r>
      <w:r w:rsidR="00EE4AB9" w:rsidRPr="002B740D">
        <w:rPr>
          <w:rStyle w:val="None"/>
          <w:rFonts w:ascii="Arial" w:hAnsi="Arial" w:cs="Arial"/>
          <w:sz w:val="24"/>
          <w:szCs w:val="24"/>
        </w:rPr>
        <w:t xml:space="preserve"> and adhere to relevant GDC standards.</w:t>
      </w:r>
      <w:r w:rsidR="00224182">
        <w:rPr>
          <w:rStyle w:val="None"/>
          <w:rFonts w:ascii="Arial" w:hAnsi="Arial" w:cs="Arial"/>
          <w:sz w:val="24"/>
          <w:szCs w:val="24"/>
        </w:rPr>
        <w:t xml:space="preserve">  You are advised that care to private patients must be to the same level as that to be provided to your NHS patients, and where you wish to open a second surgery to treat private patients this should be indicated on your proforma in order that there is assurance that physical distancing can be maintained</w:t>
      </w:r>
      <w:r w:rsidR="00145F5F">
        <w:rPr>
          <w:rStyle w:val="None"/>
          <w:rFonts w:ascii="Arial" w:hAnsi="Arial" w:cs="Arial"/>
          <w:sz w:val="24"/>
          <w:szCs w:val="24"/>
        </w:rPr>
        <w:t xml:space="preserve"> within the premises</w:t>
      </w:r>
      <w:r w:rsidR="004E4787">
        <w:rPr>
          <w:rStyle w:val="None"/>
          <w:rFonts w:ascii="Arial" w:hAnsi="Arial" w:cs="Arial"/>
          <w:sz w:val="24"/>
          <w:szCs w:val="24"/>
        </w:rPr>
        <w:t xml:space="preserve"> for the safety of both your team and your patients at this time</w:t>
      </w:r>
      <w:r w:rsidR="00224182">
        <w:rPr>
          <w:rStyle w:val="None"/>
          <w:rFonts w:ascii="Arial" w:hAnsi="Arial" w:cs="Arial"/>
          <w:sz w:val="24"/>
          <w:szCs w:val="24"/>
        </w:rPr>
        <w:t xml:space="preserve">. </w:t>
      </w:r>
      <w:r w:rsidR="00EE4AB9" w:rsidRPr="002B740D">
        <w:rPr>
          <w:rStyle w:val="None"/>
          <w:rFonts w:ascii="Arial" w:hAnsi="Arial" w:cs="Arial"/>
          <w:sz w:val="24"/>
          <w:szCs w:val="24"/>
        </w:rPr>
        <w:t xml:space="preserve">  </w:t>
      </w:r>
    </w:p>
    <w:p w:rsidR="00D32F45" w:rsidRDefault="00C333C4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  <w:r w:rsidRPr="002B740D">
        <w:rPr>
          <w:rStyle w:val="None"/>
          <w:rFonts w:ascii="Arial" w:hAnsi="Arial" w:cs="Arial"/>
          <w:sz w:val="24"/>
          <w:szCs w:val="24"/>
        </w:rPr>
        <w:t>Yours sincerely</w:t>
      </w:r>
    </w:p>
    <w:p w:rsidR="000F565A" w:rsidRPr="000F565A" w:rsidRDefault="00D80DB8">
      <w:pPr>
        <w:pStyle w:val="Body"/>
        <w:jc w:val="both"/>
        <w:rPr>
          <w:rStyle w:val="None"/>
          <w:rFonts w:ascii="Lucida Handwriting" w:hAnsi="Lucida Handwriting" w:cs="Arial"/>
          <w:sz w:val="24"/>
          <w:szCs w:val="24"/>
        </w:rPr>
      </w:pPr>
      <w:r>
        <w:rPr>
          <w:rStyle w:val="None"/>
          <w:rFonts w:ascii="Lucida Handwriting" w:hAnsi="Lucida Handwriting" w:cs="Arial"/>
          <w:sz w:val="24"/>
          <w:szCs w:val="24"/>
        </w:rPr>
        <w:t xml:space="preserve">Alison McNeillage            </w:t>
      </w:r>
      <w:r w:rsidRPr="00D80DB8">
        <w:rPr>
          <w:rStyle w:val="None"/>
          <w:rFonts w:ascii="Lucida Handwriting" w:hAnsi="Lucida Handwriting" w:cs="Arial"/>
          <w:sz w:val="24"/>
          <w:szCs w:val="24"/>
        </w:rPr>
        <w:t xml:space="preserve"> Mark McCutcheon </w:t>
      </w:r>
      <w:r>
        <w:rPr>
          <w:rStyle w:val="None"/>
          <w:rFonts w:ascii="Lucida Handwriting" w:hAnsi="Lucida Handwriting" w:cs="Arial"/>
          <w:sz w:val="24"/>
          <w:szCs w:val="24"/>
        </w:rPr>
        <w:t xml:space="preserve">   </w:t>
      </w:r>
      <w:r w:rsidRPr="00D80DB8">
        <w:rPr>
          <w:rStyle w:val="None"/>
          <w:rFonts w:ascii="Lucida Handwriting" w:hAnsi="Lucida Handwriting" w:cs="Arial"/>
          <w:sz w:val="24"/>
          <w:szCs w:val="24"/>
        </w:rPr>
        <w:t xml:space="preserve">  </w:t>
      </w:r>
      <w:r w:rsidR="000F565A">
        <w:rPr>
          <w:rStyle w:val="None"/>
          <w:rFonts w:ascii="Lucida Handwriting" w:hAnsi="Lucida Handwriting" w:cs="Arial"/>
          <w:sz w:val="24"/>
          <w:szCs w:val="24"/>
        </w:rPr>
        <w:t xml:space="preserve">       </w:t>
      </w:r>
      <w:r w:rsidRPr="00D80DB8">
        <w:rPr>
          <w:rStyle w:val="None"/>
          <w:rFonts w:ascii="Lucida Handwriting" w:hAnsi="Lucida Handwriting" w:cs="Arial"/>
          <w:sz w:val="24"/>
          <w:szCs w:val="24"/>
        </w:rPr>
        <w:t>Angus Walls</w:t>
      </w:r>
    </w:p>
    <w:p w:rsidR="00C333C4" w:rsidRPr="000F565A" w:rsidRDefault="00D80DB8">
      <w:pPr>
        <w:pStyle w:val="Body"/>
        <w:jc w:val="both"/>
        <w:rPr>
          <w:rStyle w:val="None"/>
          <w:rFonts w:ascii="Lucida Handwriting" w:hAnsi="Lucida Handwriting" w:cs="Arial"/>
          <w:sz w:val="24"/>
          <w:szCs w:val="24"/>
        </w:rPr>
      </w:pPr>
      <w:r w:rsidRPr="00D80DB8">
        <w:rPr>
          <w:rStyle w:val="None"/>
          <w:rFonts w:ascii="Lucida Handwriting" w:hAnsi="Lucida Handwriting" w:cs="Arial"/>
          <w:sz w:val="24"/>
          <w:szCs w:val="24"/>
        </w:rPr>
        <w:t xml:space="preserve">                  </w:t>
      </w:r>
      <w:r>
        <w:rPr>
          <w:rStyle w:val="None"/>
          <w:rFonts w:ascii="Lucida Handwriting" w:hAnsi="Lucida Handwriting" w:cs="Arial"/>
          <w:sz w:val="24"/>
          <w:szCs w:val="24"/>
        </w:rPr>
        <w:t xml:space="preserve">                       </w:t>
      </w:r>
      <w:r w:rsidRPr="00D80DB8">
        <w:rPr>
          <w:rStyle w:val="None"/>
          <w:rFonts w:ascii="Lucida Handwriting" w:hAnsi="Lucida Handwriting" w:cs="Arial"/>
          <w:sz w:val="24"/>
          <w:szCs w:val="24"/>
        </w:rPr>
        <w:t xml:space="preserve"> Jonathan Turnbull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3493"/>
        <w:gridCol w:w="2723"/>
      </w:tblGrid>
      <w:tr w:rsidR="005F2239" w:rsidRPr="002B740D" w:rsidTr="005F2239">
        <w:tc>
          <w:tcPr>
            <w:tcW w:w="3423" w:type="dxa"/>
          </w:tcPr>
          <w:p w:rsidR="005F2239" w:rsidRPr="002B740D" w:rsidRDefault="005F2239" w:rsidP="00C333C4">
            <w:pPr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b/>
                <w:sz w:val="24"/>
                <w:szCs w:val="24"/>
              </w:rPr>
              <w:t>ALISON McNEILLAGE</w:t>
            </w:r>
          </w:p>
          <w:p w:rsidR="005F2239" w:rsidRPr="002B740D" w:rsidRDefault="005F2239" w:rsidP="00C333C4">
            <w:pPr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General Manager – Primary Care Contracts</w:t>
            </w:r>
          </w:p>
          <w:p w:rsidR="005F2239" w:rsidRPr="002B740D" w:rsidRDefault="005F22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5F2239" w:rsidRPr="002B740D" w:rsidRDefault="005F2239" w:rsidP="00C333C4">
            <w:pPr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b/>
                <w:sz w:val="24"/>
                <w:szCs w:val="24"/>
              </w:rPr>
              <w:t>MARK McCUTCHEON</w:t>
            </w:r>
          </w:p>
          <w:p w:rsidR="005F2239" w:rsidRPr="002B740D" w:rsidRDefault="005F2239" w:rsidP="00C333C4">
            <w:pPr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b/>
                <w:sz w:val="24"/>
                <w:szCs w:val="24"/>
              </w:rPr>
              <w:t>JON TURNBULL</w:t>
            </w:r>
          </w:p>
          <w:p w:rsidR="005F2239" w:rsidRPr="002B740D" w:rsidRDefault="005F2239" w:rsidP="00C333C4">
            <w:pPr>
              <w:rPr>
                <w:rStyle w:val="None"/>
                <w:rFonts w:ascii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Dental Practice Advisers</w:t>
            </w:r>
          </w:p>
          <w:p w:rsidR="005F2239" w:rsidRPr="002B740D" w:rsidRDefault="005F22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</w:tcPr>
          <w:p w:rsidR="005F2239" w:rsidRDefault="00606FFC" w:rsidP="00C333C4">
            <w:pPr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 w:rsidRPr="00606FFC">
              <w:rPr>
                <w:rStyle w:val="None"/>
                <w:rFonts w:ascii="Arial" w:hAnsi="Arial" w:cs="Arial"/>
                <w:b/>
                <w:sz w:val="24"/>
                <w:szCs w:val="24"/>
              </w:rPr>
              <w:t>ANGUS WALLS</w:t>
            </w:r>
          </w:p>
          <w:p w:rsidR="005F2239" w:rsidRPr="003C0840" w:rsidRDefault="003C0840" w:rsidP="00C333C4">
            <w:pPr>
              <w:jc w:val="both"/>
              <w:rPr>
                <w:rStyle w:val="None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None"/>
                <w:rFonts w:ascii="Arial" w:hAnsi="Arial" w:cs="Arial"/>
                <w:bCs/>
                <w:sz w:val="24"/>
                <w:szCs w:val="24"/>
              </w:rPr>
              <w:t xml:space="preserve">Director of </w:t>
            </w:r>
            <w:proofErr w:type="spellStart"/>
            <w:r>
              <w:rPr>
                <w:rStyle w:val="None"/>
                <w:rFonts w:ascii="Arial" w:hAnsi="Arial" w:cs="Arial"/>
                <w:bCs/>
                <w:sz w:val="24"/>
                <w:szCs w:val="24"/>
              </w:rPr>
              <w:t>Dentisty</w:t>
            </w:r>
            <w:proofErr w:type="spellEnd"/>
            <w:r>
              <w:rPr>
                <w:rStyle w:val="None"/>
                <w:rFonts w:ascii="Arial" w:hAnsi="Arial" w:cs="Arial"/>
                <w:bCs/>
                <w:sz w:val="24"/>
                <w:szCs w:val="24"/>
              </w:rPr>
              <w:t xml:space="preserve"> NHSL</w:t>
            </w:r>
          </w:p>
        </w:tc>
      </w:tr>
    </w:tbl>
    <w:p w:rsidR="00C333C4" w:rsidRPr="002B740D" w:rsidRDefault="00C333C4">
      <w:pPr>
        <w:pStyle w:val="Body"/>
        <w:jc w:val="both"/>
        <w:rPr>
          <w:rStyle w:val="None"/>
          <w:rFonts w:ascii="Arial" w:hAnsi="Arial" w:cs="Arial"/>
          <w:sz w:val="24"/>
          <w:szCs w:val="24"/>
        </w:rPr>
      </w:pPr>
    </w:p>
    <w:p w:rsidR="00C333C4" w:rsidRPr="002B740D" w:rsidRDefault="00C333C4" w:rsidP="00C333C4">
      <w:pPr>
        <w:rPr>
          <w:rStyle w:val="None"/>
          <w:rFonts w:ascii="Arial" w:hAnsi="Arial" w:cs="Arial"/>
          <w:sz w:val="24"/>
          <w:szCs w:val="24"/>
        </w:rPr>
      </w:pPr>
      <w:proofErr w:type="spellStart"/>
      <w:proofErr w:type="gramStart"/>
      <w:r w:rsidRPr="002B740D">
        <w:rPr>
          <w:rStyle w:val="None"/>
          <w:rFonts w:ascii="Arial" w:hAnsi="Arial" w:cs="Arial"/>
          <w:sz w:val="24"/>
          <w:szCs w:val="24"/>
        </w:rPr>
        <w:t>Encs</w:t>
      </w:r>
      <w:proofErr w:type="spellEnd"/>
      <w:r w:rsidRPr="002B740D">
        <w:rPr>
          <w:rStyle w:val="None"/>
          <w:rFonts w:ascii="Arial" w:hAnsi="Arial" w:cs="Arial"/>
          <w:sz w:val="24"/>
          <w:szCs w:val="24"/>
        </w:rPr>
        <w:t>.</w:t>
      </w:r>
      <w:proofErr w:type="gramEnd"/>
    </w:p>
    <w:p w:rsidR="008A307F" w:rsidRPr="008A307F" w:rsidRDefault="008A307F" w:rsidP="000F565A">
      <w:pPr>
        <w:pStyle w:val="Body"/>
        <w:tabs>
          <w:tab w:val="left" w:pos="9072"/>
        </w:tabs>
        <w:spacing w:after="0" w:line="240" w:lineRule="auto"/>
        <w:ind w:right="1134"/>
      </w:pPr>
    </w:p>
    <w:tbl>
      <w:tblPr>
        <w:tblW w:w="163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90"/>
        <w:gridCol w:w="6946"/>
      </w:tblGrid>
      <w:tr w:rsidR="008A307F" w:rsidRPr="008A307F" w:rsidTr="008A307F">
        <w:trPr>
          <w:trHeight w:val="138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6D8" w:rsidRDefault="00AF3D35">
            <w:pPr>
              <w:pStyle w:val="Header"/>
              <w:jc w:val="both"/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None"/>
                <w:rFonts w:ascii="Arial" w:hAnsi="Arial" w:cs="Arial"/>
                <w:b/>
                <w:sz w:val="24"/>
                <w:szCs w:val="24"/>
              </w:rPr>
              <w:lastRenderedPageBreak/>
              <w:t>NHS LOTHIAN</w:t>
            </w:r>
          </w:p>
          <w:p w:rsidR="00604416" w:rsidRPr="002B740D" w:rsidRDefault="00604416" w:rsidP="00604416">
            <w:pPr>
              <w:pStyle w:val="Body"/>
              <w:jc w:val="both"/>
              <w:rPr>
                <w:rStyle w:val="None"/>
                <w:rFonts w:ascii="Arial" w:hAnsi="Arial" w:cs="Arial"/>
                <w:b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b/>
                <w:sz w:val="24"/>
                <w:szCs w:val="24"/>
              </w:rPr>
              <w:t>DENTAL PRACTICE REOPENING QUESTIONNAIRE</w:t>
            </w:r>
          </w:p>
          <w:p w:rsidR="00604416" w:rsidRPr="008A307F" w:rsidRDefault="00604416" w:rsidP="00604416">
            <w:pPr>
              <w:pStyle w:val="Body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To help us with this please </w:t>
            </w:r>
            <w:r w:rsidRPr="008A307F">
              <w:rPr>
                <w:rStyle w:val="None"/>
                <w:rFonts w:ascii="Arial" w:hAnsi="Arial" w:cs="Arial"/>
                <w:b/>
                <w:bCs/>
                <w:sz w:val="24"/>
                <w:szCs w:val="24"/>
                <w:u w:val="single"/>
              </w:rPr>
              <w:t>confirm 1-11 below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and </w:t>
            </w:r>
            <w:r w:rsidRPr="008A307F">
              <w:rPr>
                <w:rStyle w:val="None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complete points 10 and 11 only if relevant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:</w:t>
            </w:r>
          </w:p>
          <w:p w:rsidR="00604416" w:rsidRPr="008A307F" w:rsidRDefault="00604416" w:rsidP="00604416">
            <w:pPr>
              <w:pStyle w:val="Body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2B740D" w:rsidRDefault="00622757" w:rsidP="00604416">
            <w:pPr>
              <w:pStyle w:val="ListParagraph"/>
              <w:tabs>
                <w:tab w:val="left" w:pos="9356"/>
              </w:tabs>
              <w:ind w:left="0" w:right="1134"/>
              <w:jc w:val="both"/>
              <w:rPr>
                <w:rStyle w:val="Non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2" o:spid="_x0000_s1026" style="position:absolute;left:0;text-align:left;margin-left:439.95pt;margin-top:12.2pt;width:19.1pt;height:15.9pt;z-index:25167155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" strokeweight=".8pt">
                  <v:stroke joinstyle="round"/>
                  <v:path arrowok="t"/>
                  <w10:wrap type="square"/>
                </v:rect>
              </w:pict>
            </w:r>
            <w:r w:rsidR="00604416" w:rsidRPr="002B740D">
              <w:rPr>
                <w:rStyle w:val="None"/>
                <w:rFonts w:ascii="Arial" w:hAnsi="Arial" w:cs="Arial"/>
                <w:bCs/>
                <w:sz w:val="24"/>
                <w:szCs w:val="24"/>
              </w:rPr>
              <w:t>1</w:t>
            </w:r>
            <w:r w:rsidR="00604416" w:rsidRPr="008A307F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I </w: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>have followed the principles outlined in the SDCEP practice recovery toolkit and all (working) staff members are familiar with the toolkit.</w: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04416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2. All items on the SDCEP checklist have been complied with and a protocol is </w:t>
            </w:r>
            <w:r w:rsidR="00622757" w:rsidRPr="00622757"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3" o:spid="_x0000_s1036" style="position:absolute;margin-left:439.95pt;margin-top:6.6pt;width:19.1pt;height:15.9pt;z-index:25167257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" strokeweight=".8pt">
                  <v:stroke joinstyle="round"/>
                  <v:path arrowok="t"/>
                  <w10:wrap type="square"/>
                </v:rect>
              </w:pict>
            </w: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in place to ensure that the checklist and supporting documents are updated as new guidance is published.</w:t>
            </w: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22757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4" o:spid="_x0000_s1035" style="position:absolute;margin-left:439.95pt;margin-top:13.35pt;width:19.1pt;height:15.9pt;z-index:251673600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" strokeweight=".8pt">
                  <v:stroke joinstyle="round"/>
                  <v:path arrowok="t"/>
                  <w10:wrap type="square"/>
                </v:rect>
              </w:pict>
            </w:r>
          </w:p>
          <w:p w:rsidR="00604416" w:rsidRPr="002B740D" w:rsidRDefault="00604416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3. I attach a SDCEP checklist with the individual items signed and dated.</w:t>
            </w: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2B740D" w:rsidRDefault="00622757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5" o:spid="_x0000_s1034" style="position:absolute;margin-left:439.95pt;margin-top:6.15pt;width:19.1pt;height:15.9pt;z-index:251674624;visibility:visible;mso-wrap-distance-left:6.3pt;mso-wrap-distance-top:6.3pt;mso-wrap-distance-right:6.3pt;mso-wrap-distance-bottom:6.3pt;mso-position-vertical-relative:line" strokeweight=".8pt">
                  <v:stroke joinstyle="round"/>
                  <v:path arrowok="t"/>
                  <w10:wrap type="square"/>
                </v:rect>
              </w:pic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>4. I have completed the risk assessment using the template sent to me by NHS Lothian.</w:t>
            </w:r>
            <w:r w:rsidR="00247C31">
              <w:rPr>
                <w:rStyle w:val="None"/>
                <w:rFonts w:ascii="Arial" w:hAnsi="Arial" w:cs="Arial"/>
                <w:sz w:val="24"/>
                <w:szCs w:val="24"/>
              </w:rPr>
              <w:t xml:space="preserve">  </w:t>
            </w:r>
            <w:r w:rsidR="00302368">
              <w:rPr>
                <w:rStyle w:val="None"/>
                <w:rFonts w:ascii="Arial" w:hAnsi="Arial" w:cs="Arial"/>
                <w:sz w:val="24"/>
                <w:szCs w:val="24"/>
              </w:rPr>
              <w:t>(</w:t>
            </w:r>
            <w:r w:rsidR="00247C31">
              <w:rPr>
                <w:rStyle w:val="None"/>
                <w:rFonts w:ascii="Arial" w:hAnsi="Arial" w:cs="Arial"/>
                <w:sz w:val="24"/>
                <w:szCs w:val="24"/>
              </w:rPr>
              <w:t>NB – you may wish to add/delete items as relevant for your own practice</w:t>
            </w:r>
            <w:r w:rsidR="00302368">
              <w:rPr>
                <w:rStyle w:val="None"/>
                <w:rFonts w:ascii="Arial" w:hAnsi="Arial" w:cs="Arial"/>
                <w:sz w:val="24"/>
                <w:szCs w:val="24"/>
              </w:rPr>
              <w:t>)</w:t>
            </w:r>
            <w:r w:rsidR="00247C31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22757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6" o:spid="_x0000_s1033" style="position:absolute;margin-left:439.95pt;margin-top:9.05pt;width:19.1pt;height:15.9pt;z-index:251675648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" strokeweight=".8pt">
                  <v:stroke joinstyle="round"/>
                  <v:path arrowok="t"/>
                  <w10:wrap type="square"/>
                </v:rect>
              </w:pict>
            </w:r>
          </w:p>
          <w:p w:rsidR="00604416" w:rsidRPr="002B740D" w:rsidRDefault="00604416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5. I attach this risk assessment with individual items signed and dated.</w:t>
            </w: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2B740D" w:rsidRDefault="00622757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7" o:spid="_x0000_s1032" style="position:absolute;margin-left:439.95pt;margin-top:7.5pt;width:19.1pt;height:15.9pt;z-index:251676672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" strokeweight=".8pt">
                  <v:stroke joinstyle="round"/>
                  <v:path arrowok="t"/>
                  <w10:wrap type="square"/>
                </v:rect>
              </w:pic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6. I attach details of any barriers or difficulties that I have experienced, if any, in completing the check list </w:t>
            </w:r>
            <w:proofErr w:type="gramStart"/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>and  risk</w:t>
            </w:r>
            <w:proofErr w:type="gramEnd"/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 assessment.</w:t>
            </w:r>
            <w:r w:rsidR="00C333C4" w:rsidRP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 (</w:t>
            </w:r>
            <w:r w:rsidR="00302368">
              <w:rPr>
                <w:rStyle w:val="None"/>
                <w:rFonts w:ascii="Arial" w:hAnsi="Arial" w:cs="Arial"/>
                <w:sz w:val="24"/>
                <w:szCs w:val="24"/>
              </w:rPr>
              <w:t xml:space="preserve">NB </w:t>
            </w:r>
            <w:r w:rsidR="00C333C4" w:rsidRPr="002B740D">
              <w:rPr>
                <w:rStyle w:val="None"/>
                <w:rFonts w:ascii="Arial" w:hAnsi="Arial" w:cs="Arial"/>
                <w:sz w:val="24"/>
                <w:szCs w:val="24"/>
              </w:rPr>
              <w:t>There is space to do this in the narrative box below)</w:t>
            </w:r>
            <w:r w:rsidR="00302368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2B740D" w:rsidRDefault="00622757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8" o:spid="_x0000_s1031" style="position:absolute;margin-left:439.95pt;margin-top:3.75pt;width:19.1pt;height:15.9pt;z-index:251677696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" strokeweight=".8pt">
                  <v:stroke joinstyle="round"/>
                  <v:path arrowok="t"/>
                  <w10:wrap type="square"/>
                </v:rect>
              </w:pic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>7. I have or will have the necessary amount of the appropriate PPE before seeing any patients.</w:t>
            </w:r>
            <w:r w:rsidR="00604416" w:rsidRPr="002B740D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2B740D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8A307F" w:rsidRDefault="00604416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2B740D">
              <w:rPr>
                <w:rStyle w:val="None"/>
                <w:rFonts w:ascii="Arial" w:hAnsi="Arial" w:cs="Arial"/>
                <w:sz w:val="24"/>
                <w:szCs w:val="24"/>
              </w:rPr>
              <w:t>8. I understand that NHS Lothian reserve the right to request copies of SOPs or visit the practice premises and review any procedures</w:t>
            </w:r>
            <w:r w:rsidR="00C333C4" w:rsidRP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 (including </w:t>
            </w:r>
            <w:r w:rsidR="00C333C4">
              <w:rPr>
                <w:rStyle w:val="None"/>
                <w:rFonts w:ascii="Arial" w:hAnsi="Arial" w:cs="Arial"/>
                <w:sz w:val="24"/>
                <w:szCs w:val="24"/>
              </w:rPr>
              <w:t xml:space="preserve">those </w:t>
            </w:r>
            <w:r w:rsid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setting out how </w:t>
            </w:r>
            <w:r w:rsidR="00C333C4">
              <w:rPr>
                <w:rStyle w:val="None"/>
                <w:rFonts w:ascii="Arial" w:hAnsi="Arial" w:cs="Arial"/>
                <w:sz w:val="24"/>
                <w:szCs w:val="24"/>
              </w:rPr>
              <w:t>to maintain physical distancing)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and staff training in order to be satisfied that </w:t>
            </w:r>
            <w:r w:rsidR="00622757"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9" o:spid="_x0000_s1030" style="position:absolute;margin-left:439.95pt;margin-top:2pt;width:19.1pt;height:15.9pt;z-index:251678720;visibility:visible;mso-wrap-distance-left:6.3pt;mso-wrap-distance-top:6.3pt;mso-wrap-distance-right:6.3pt;mso-wrap-distance-bottom:6.3pt;mso-position-horizontal-relative:text;mso-position-vertical-relative:line" strokeweight=".8pt">
                  <v:stroke joinstyle="round"/>
                  <v:path arrowok="t"/>
                  <w10:wrap type="square"/>
                </v:rect>
              </w:pic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sufficient and safe premises, equipment, instruments and procedures are in place.</w:t>
            </w:r>
            <w:r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8A307F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8A307F" w:rsidRDefault="00622757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622757"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10" o:spid="_x0000_s1029" style="position:absolute;margin-left:451.95pt;margin-top:8.25pt;width:19.1pt;height:15.9pt;z-index:25167974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" strokeweight=".8pt">
                  <v:stroke joinstyle="round"/>
                  <v:path arrowok="t"/>
                  <w10:wrap type="square"/>
                </v:rect>
              </w:pict>
            </w:r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>9. I can confirm that I will not be carrying out any AGPs within my practice during phases 2</w:t>
            </w:r>
            <w:r w:rsid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 and 3</w:t>
            </w:r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  <w:r w:rsidR="00604416"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Pr="008A307F" w:rsidRDefault="00604416" w:rsidP="00604416">
            <w:pPr>
              <w:pStyle w:val="Body"/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8A307F" w:rsidRDefault="00604416" w:rsidP="00604416">
            <w:pPr>
              <w:pStyle w:val="Body"/>
              <w:tabs>
                <w:tab w:val="left" w:pos="9072"/>
              </w:tabs>
              <w:spacing w:after="0" w:line="240" w:lineRule="auto"/>
              <w:ind w:right="1134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10.</w:t>
            </w:r>
            <w:r w:rsidR="00622757">
              <w:rPr>
                <w:rFonts w:ascii="Arial" w:eastAsia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11" o:spid="_x0000_s1028" style="position:absolute;margin-left:451.95pt;margin-top:5.8pt;width:19.1pt;height:15.9pt;z-index:25168179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" strokeweight=".8pt">
                  <v:stroke joinstyle="round"/>
                  <v:path arrowok="t"/>
                  <w10:wrap type="square"/>
                </v:rect>
              </w:pic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I am considering carrying out AGPs within my practice for </w:t>
            </w:r>
            <w:r w:rsidR="00C333C4">
              <w:rPr>
                <w:rStyle w:val="None"/>
                <w:rFonts w:ascii="Arial" w:hAnsi="Arial" w:cs="Arial"/>
                <w:sz w:val="24"/>
                <w:szCs w:val="24"/>
              </w:rPr>
              <w:t xml:space="preserve">private patients for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EMERGENCY DENTAL CARE ONLY during phase</w:t>
            </w:r>
            <w:r w:rsidR="002B740D">
              <w:rPr>
                <w:rStyle w:val="None"/>
                <w:rFonts w:ascii="Arial" w:hAnsi="Arial" w:cs="Arial"/>
                <w:sz w:val="24"/>
                <w:szCs w:val="24"/>
              </w:rPr>
              <w:t>s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2</w:t>
            </w:r>
            <w:r w:rsid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 and 3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None"/>
                <w:rFonts w:ascii="Arial" w:hAnsi="Arial" w:cs="Arial"/>
                <w:sz w:val="24"/>
                <w:szCs w:val="24"/>
              </w:rPr>
              <w:tab/>
            </w:r>
          </w:p>
          <w:p w:rsidR="00604416" w:rsidRDefault="00604416" w:rsidP="00604416">
            <w:pPr>
              <w:pStyle w:val="ListParagraph"/>
              <w:ind w:left="0" w:right="1134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Default="00604416" w:rsidP="00604416">
            <w:pPr>
              <w:pStyle w:val="ListParagraph"/>
              <w:ind w:left="0" w:right="1134"/>
              <w:jc w:val="both"/>
              <w:rPr>
                <w:rStyle w:val="None"/>
                <w:rFonts w:ascii="Arial" w:hAnsi="Arial" w:cs="Arial"/>
                <w:sz w:val="24"/>
                <w:szCs w:val="24"/>
              </w:rPr>
            </w:pPr>
            <w:r>
              <w:rPr>
                <w:rStyle w:val="None"/>
                <w:rFonts w:ascii="Arial" w:eastAsia="Arial" w:hAnsi="Arial" w:cs="Arial"/>
                <w:sz w:val="24"/>
                <w:szCs w:val="24"/>
              </w:rPr>
              <w:t>11.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I am considering operating more than one surgery daily (</w:t>
            </w:r>
            <w:r w:rsidR="002B740D">
              <w:rPr>
                <w:rStyle w:val="None"/>
                <w:rFonts w:ascii="Arial" w:hAnsi="Arial" w:cs="Arial"/>
                <w:sz w:val="24"/>
                <w:szCs w:val="24"/>
              </w:rPr>
              <w:t xml:space="preserve">Please note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consideration will </w:t>
            </w:r>
            <w:r w:rsidR="00622757"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n-GB"/>
              </w:rPr>
              <w:pict>
                <v:rect id="Rectangle 12" o:spid="_x0000_s1027" style="position:absolute;left:0;text-align:left;margin-left:451.95pt;margin-top:1.95pt;width:19.1pt;height:15.9pt;z-index:25168384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" strokeweight=".8pt">
                  <v:stroke joinstyle="round"/>
                  <v:path arrowok="t"/>
                  <w10:wrap type="square"/>
                </v:rect>
              </w:pic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only be given to proposals of this nature on the basis of practice size and will require further details to be submitted prior to approval by NHS Lothian).</w:t>
            </w:r>
          </w:p>
          <w:p w:rsidR="002B740D" w:rsidRDefault="002B740D" w:rsidP="00604416">
            <w:pPr>
              <w:pStyle w:val="ListParagraph"/>
              <w:ind w:left="0" w:right="1134"/>
              <w:jc w:val="both"/>
              <w:rPr>
                <w:rStyle w:val="None"/>
                <w:rFonts w:ascii="Arial" w:hAnsi="Arial" w:cs="Arial"/>
                <w:sz w:val="24"/>
                <w:szCs w:val="24"/>
              </w:rPr>
            </w:pPr>
          </w:p>
          <w:p w:rsidR="002B740D" w:rsidRPr="008A307F" w:rsidRDefault="002B740D" w:rsidP="00604416">
            <w:pPr>
              <w:pStyle w:val="ListParagraph"/>
              <w:ind w:left="0" w:right="1134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8A307F" w:rsidRDefault="00604416" w:rsidP="00604416">
            <w:pPr>
              <w:pStyle w:val="ListParagraph"/>
              <w:ind w:left="0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In order to obtain </w:t>
            </w:r>
            <w:proofErr w:type="spellStart"/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authorisation</w:t>
            </w:r>
            <w:proofErr w:type="spellEnd"/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for your practice reopening please send us the following:</w:t>
            </w:r>
          </w:p>
          <w:p w:rsidR="00604416" w:rsidRPr="008A307F" w:rsidRDefault="00604416" w:rsidP="0060441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A copy of the checklist with each item </w:t>
            </w:r>
            <w:r w:rsidR="00161684">
              <w:rPr>
                <w:rStyle w:val="None"/>
                <w:rFonts w:ascii="Arial" w:hAnsi="Arial" w:cs="Arial"/>
                <w:sz w:val="24"/>
                <w:szCs w:val="24"/>
              </w:rPr>
              <w:t xml:space="preserve">signed and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dated.              </w:t>
            </w:r>
          </w:p>
          <w:p w:rsidR="00604416" w:rsidRPr="008A307F" w:rsidRDefault="00604416" w:rsidP="0060441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None"/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A copy of the risk assessment undertaken for your practice with each item </w:t>
            </w:r>
            <w:r w:rsidR="00161684">
              <w:rPr>
                <w:rStyle w:val="None"/>
                <w:rFonts w:ascii="Arial" w:hAnsi="Arial" w:cs="Arial"/>
                <w:sz w:val="24"/>
                <w:szCs w:val="24"/>
              </w:rPr>
              <w:t xml:space="preserve">signed and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dated</w:t>
            </w:r>
            <w:r w:rsidR="00161684">
              <w:rPr>
                <w:rStyle w:val="None"/>
                <w:rFonts w:ascii="Arial" w:hAnsi="Arial" w:cs="Arial"/>
                <w:sz w:val="24"/>
                <w:szCs w:val="24"/>
              </w:rPr>
              <w:t>.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416" w:rsidRPr="008A307F" w:rsidRDefault="00AA64DE" w:rsidP="0060441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one"/>
                <w:rFonts w:ascii="Arial" w:hAnsi="Arial" w:cs="Arial"/>
                <w:sz w:val="24"/>
                <w:szCs w:val="24"/>
              </w:rPr>
              <w:t xml:space="preserve">Please also provide details </w:t>
            </w:r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of any difficulties or barriers to compliance that </w:t>
            </w:r>
            <w:proofErr w:type="gramStart"/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>were</w:t>
            </w:r>
            <w:proofErr w:type="gramEnd"/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 experienced, if any</w:t>
            </w:r>
            <w:r w:rsidR="00604416" w:rsidRPr="008A307F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604416" w:rsidRPr="008A307F">
              <w:rPr>
                <w:rStyle w:val="None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4416" w:rsidRPr="008A307F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 xml:space="preserve">(If you need any help with this, please </w:t>
            </w:r>
            <w:r w:rsidR="00224182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 xml:space="preserve">make </w:t>
            </w:r>
            <w:r w:rsidR="00604416" w:rsidRPr="008A307F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>contact</w:t>
            </w:r>
            <w:r w:rsidR="00224182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 xml:space="preserve"> via dental.contract@nhslothian.scot.nhs .</w:t>
            </w:r>
            <w:proofErr w:type="spellStart"/>
            <w:r w:rsidR="00224182">
              <w:rPr>
                <w:rStyle w:val="None"/>
                <w:rFonts w:ascii="Arial" w:hAnsi="Arial" w:cs="Arial"/>
                <w:i/>
                <w:iCs/>
                <w:sz w:val="24"/>
                <w:szCs w:val="24"/>
              </w:rPr>
              <w:t>uk</w:t>
            </w:r>
            <w:proofErr w:type="spellEnd"/>
            <w:r w:rsidR="00604416" w:rsidRPr="008A307F">
              <w:rPr>
                <w:rStyle w:val="None"/>
                <w:rFonts w:ascii="Arial" w:hAnsi="Arial" w:cs="Arial"/>
                <w:sz w:val="24"/>
                <w:szCs w:val="24"/>
              </w:rPr>
              <w:t>)</w:t>
            </w:r>
          </w:p>
          <w:p w:rsidR="00604416" w:rsidRPr="008A307F" w:rsidRDefault="00604416" w:rsidP="0060441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 xml:space="preserve">A completed and signed </w:t>
            </w:r>
            <w:r w:rsidR="00161684">
              <w:rPr>
                <w:rStyle w:val="None"/>
                <w:rFonts w:ascii="Arial" w:hAnsi="Arial" w:cs="Arial"/>
                <w:sz w:val="24"/>
                <w:szCs w:val="24"/>
              </w:rPr>
              <w:t xml:space="preserve">and dated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version of this document</w:t>
            </w:r>
          </w:p>
          <w:p w:rsidR="00604416" w:rsidRPr="008A307F" w:rsidRDefault="00604416" w:rsidP="0060441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</w:p>
          <w:p w:rsidR="00604416" w:rsidRPr="008A307F" w:rsidRDefault="00C333C4" w:rsidP="00604416">
            <w:pPr>
              <w:pStyle w:val="Header"/>
              <w:jc w:val="both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one"/>
                <w:rFonts w:ascii="Arial" w:hAnsi="Arial" w:cs="Arial"/>
                <w:sz w:val="24"/>
                <w:szCs w:val="24"/>
                <w:lang w:val="en-US"/>
              </w:rPr>
              <w:t xml:space="preserve">Any other information/ </w:t>
            </w:r>
            <w:r w:rsidRPr="008A307F">
              <w:rPr>
                <w:rStyle w:val="None"/>
                <w:rFonts w:ascii="Arial" w:hAnsi="Arial" w:cs="Arial"/>
                <w:sz w:val="24"/>
                <w:szCs w:val="24"/>
              </w:rPr>
              <w:t>details of any barriers or difficulties experienced, if any, in completing the check list and  risk assessment</w:t>
            </w:r>
          </w:p>
          <w:p w:rsidR="00604416" w:rsidRDefault="00604416" w:rsidP="00604416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215"/>
            </w:tblGrid>
            <w:tr w:rsidR="000F565A" w:rsidTr="000F565A">
              <w:tc>
                <w:tcPr>
                  <w:tcW w:w="9215" w:type="dxa"/>
                </w:tcPr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565A" w:rsidRDefault="000F565A" w:rsidP="00604416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4416" w:rsidRPr="008A307F" w:rsidRDefault="00604416" w:rsidP="00604416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6336" w:type="dxa"/>
              <w:tblInd w:w="21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/>
            </w:tblPr>
            <w:tblGrid>
              <w:gridCol w:w="9390"/>
              <w:gridCol w:w="6946"/>
            </w:tblGrid>
            <w:tr w:rsidR="00604416" w:rsidRPr="008A307F" w:rsidTr="00D53EA1">
              <w:trPr>
                <w:trHeight w:val="13800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lastRenderedPageBreak/>
                    <w:t>Practice Name: 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Address:            ____________________________________________________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               ____________________________________________________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               ____________________________________________________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Mobile No:       ____________________________________________________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NHS email:       ____________________________________________________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Practice Owner: 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I confirm I have completed the information required above to allow safe resumption of dental provision at these premises: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Signatory Name: __________________________________________________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(Must be Owner/Director/Clinical Director)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GDC Number:     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 w:rsidRPr="008A307F">
                    <w:rPr>
                      <w:rStyle w:val="None"/>
                      <w:rFonts w:ascii="Arial" w:hAnsi="Arial" w:cs="Arial"/>
                      <w:sz w:val="24"/>
                      <w:szCs w:val="24"/>
                      <w:lang w:val="en-US"/>
                    </w:rPr>
                    <w:t>Signature:            __________________________________</w:t>
                  </w:r>
                </w:p>
                <w:p w:rsidR="00604416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161684" w:rsidRDefault="00161684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161684" w:rsidRPr="008A307F" w:rsidRDefault="00161684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  <w:t xml:space="preserve">Date:                 </w:t>
                  </w:r>
                  <w:r w:rsidR="00AF3D35"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  <w:t>____________________________________</w:t>
                  </w: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Style w:val="None"/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04416" w:rsidRPr="008A307F" w:rsidRDefault="00604416" w:rsidP="00D53EA1">
                  <w:pPr>
                    <w:pStyle w:val="Header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04416" w:rsidRPr="008A307F" w:rsidRDefault="00604416" w:rsidP="00D53E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04416" w:rsidRPr="008A307F" w:rsidRDefault="00604416" w:rsidP="008A307F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07F" w:rsidRPr="008A307F" w:rsidRDefault="008A307F" w:rsidP="008A3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07F" w:rsidRPr="008A307F" w:rsidRDefault="008A307F">
      <w:pPr>
        <w:pStyle w:val="BodyText"/>
        <w:rPr>
          <w:rFonts w:ascii="Arial" w:hAnsi="Arial" w:cs="Arial"/>
          <w:sz w:val="24"/>
          <w:szCs w:val="24"/>
        </w:rPr>
      </w:pPr>
    </w:p>
    <w:sectPr w:rsidR="008A307F" w:rsidRPr="008A307F" w:rsidSect="000F565A">
      <w:footerReference w:type="default" r:id="rId17"/>
      <w:type w:val="continuous"/>
      <w:pgSz w:w="11907" w:h="16840" w:code="9"/>
      <w:pgMar w:top="1134" w:right="1134" w:bottom="2268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54" w:rsidRDefault="007F5854">
      <w:r>
        <w:separator/>
      </w:r>
    </w:p>
  </w:endnote>
  <w:endnote w:type="continuationSeparator" w:id="0">
    <w:p w:rsidR="007F5854" w:rsidRDefault="007F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WIW S+ Clan">
    <w:altName w:val="Clan"/>
    <w:charset w:val="00"/>
    <w:family w:val="swiss"/>
    <w:pitch w:val="default"/>
    <w:sig w:usb0="00000003" w:usb1="00000000" w:usb2="00000000" w:usb3="00000000" w:csb0="00000001" w:csb1="00000000"/>
  </w:font>
  <w:font w:name="StoneSans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ton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7F" w:rsidRPr="00455D66" w:rsidRDefault="008A307F" w:rsidP="00197ABB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828790" cy="986790"/>
          <wp:effectExtent l="19050" t="0" r="0" b="0"/>
          <wp:docPr id="1" name="Picture 1" descr="letterhead logo block 2020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block 2020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7F" w:rsidRDefault="008A307F" w:rsidP="00855F52">
    <w:pPr>
      <w:pStyle w:val="nhsbad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54" w:rsidRDefault="007F5854">
      <w:r>
        <w:separator/>
      </w:r>
    </w:p>
  </w:footnote>
  <w:footnote w:type="continuationSeparator" w:id="0">
    <w:p w:rsidR="007F5854" w:rsidRDefault="007F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7F" w:rsidRDefault="008A307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AC7"/>
    <w:multiLevelType w:val="hybridMultilevel"/>
    <w:tmpl w:val="E438D44A"/>
    <w:styleLink w:val="ImportedStyle1"/>
    <w:lvl w:ilvl="0" w:tplc="C53ABEFE">
      <w:start w:val="1"/>
      <w:numFmt w:val="bullet"/>
      <w:lvlText w:val="•"/>
      <w:lvlJc w:val="left"/>
      <w:pPr>
        <w:ind w:left="63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A7CB28E">
      <w:start w:val="1"/>
      <w:numFmt w:val="bullet"/>
      <w:lvlText w:val="o"/>
      <w:lvlJc w:val="left"/>
      <w:pPr>
        <w:tabs>
          <w:tab w:val="left" w:pos="720"/>
        </w:tabs>
        <w:ind w:left="11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2442E02">
      <w:start w:val="1"/>
      <w:numFmt w:val="bullet"/>
      <w:lvlText w:val="▪"/>
      <w:lvlJc w:val="left"/>
      <w:pPr>
        <w:tabs>
          <w:tab w:val="left" w:pos="720"/>
        </w:tabs>
        <w:ind w:left="18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EA0068">
      <w:start w:val="1"/>
      <w:numFmt w:val="bullet"/>
      <w:lvlText w:val="▪"/>
      <w:lvlJc w:val="left"/>
      <w:pPr>
        <w:tabs>
          <w:tab w:val="left" w:pos="720"/>
        </w:tabs>
        <w:ind w:left="26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2E080FA">
      <w:start w:val="1"/>
      <w:numFmt w:val="bullet"/>
      <w:lvlText w:val="▪"/>
      <w:lvlJc w:val="left"/>
      <w:pPr>
        <w:tabs>
          <w:tab w:val="left" w:pos="720"/>
        </w:tabs>
        <w:ind w:left="33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444806">
      <w:start w:val="1"/>
      <w:numFmt w:val="bullet"/>
      <w:lvlText w:val="▪"/>
      <w:lvlJc w:val="left"/>
      <w:pPr>
        <w:tabs>
          <w:tab w:val="left" w:pos="720"/>
        </w:tabs>
        <w:ind w:left="4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C74AED0">
      <w:start w:val="1"/>
      <w:numFmt w:val="bullet"/>
      <w:lvlText w:val="▪"/>
      <w:lvlJc w:val="left"/>
      <w:pPr>
        <w:tabs>
          <w:tab w:val="left" w:pos="720"/>
        </w:tabs>
        <w:ind w:left="4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9CE83C">
      <w:start w:val="1"/>
      <w:numFmt w:val="bullet"/>
      <w:lvlText w:val="▪"/>
      <w:lvlJc w:val="left"/>
      <w:pPr>
        <w:tabs>
          <w:tab w:val="left" w:pos="720"/>
        </w:tabs>
        <w:ind w:left="54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E291AE">
      <w:start w:val="1"/>
      <w:numFmt w:val="bullet"/>
      <w:lvlText w:val="▪"/>
      <w:lvlJc w:val="left"/>
      <w:pPr>
        <w:tabs>
          <w:tab w:val="left" w:pos="720"/>
        </w:tabs>
        <w:ind w:left="6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1A2010"/>
    <w:multiLevelType w:val="hybridMultilevel"/>
    <w:tmpl w:val="2E90C836"/>
    <w:numStyleLink w:val="ImportedStyle2"/>
  </w:abstractNum>
  <w:abstractNum w:abstractNumId="2">
    <w:nsid w:val="4280651A"/>
    <w:multiLevelType w:val="hybridMultilevel"/>
    <w:tmpl w:val="E438D44A"/>
    <w:numStyleLink w:val="ImportedStyle1"/>
  </w:abstractNum>
  <w:abstractNum w:abstractNumId="3">
    <w:nsid w:val="7CE836FC"/>
    <w:multiLevelType w:val="hybridMultilevel"/>
    <w:tmpl w:val="2E90C836"/>
    <w:styleLink w:val="ImportedStyle2"/>
    <w:lvl w:ilvl="0" w:tplc="79F2D7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D04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5AC05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6CCDB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B60CA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B7E96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1C5A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2D2D5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42E0A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LS Angus">
    <w15:presenceInfo w15:providerId="None" w15:userId="WALLS Ang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82C"/>
    <w:rsid w:val="00001755"/>
    <w:rsid w:val="0002045F"/>
    <w:rsid w:val="0003482C"/>
    <w:rsid w:val="00067449"/>
    <w:rsid w:val="000960AA"/>
    <w:rsid w:val="00097451"/>
    <w:rsid w:val="000C63AB"/>
    <w:rsid w:val="000E3F20"/>
    <w:rsid w:val="000E51B0"/>
    <w:rsid w:val="000F1193"/>
    <w:rsid w:val="000F565A"/>
    <w:rsid w:val="00145F5F"/>
    <w:rsid w:val="00147EC8"/>
    <w:rsid w:val="00157E0B"/>
    <w:rsid w:val="00161684"/>
    <w:rsid w:val="001747E5"/>
    <w:rsid w:val="00180E5B"/>
    <w:rsid w:val="00184DA4"/>
    <w:rsid w:val="00195713"/>
    <w:rsid w:val="00197ABB"/>
    <w:rsid w:val="001A2254"/>
    <w:rsid w:val="001B4843"/>
    <w:rsid w:val="001D1426"/>
    <w:rsid w:val="001E0A89"/>
    <w:rsid w:val="00224182"/>
    <w:rsid w:val="00225822"/>
    <w:rsid w:val="002276D8"/>
    <w:rsid w:val="00247C31"/>
    <w:rsid w:val="00254007"/>
    <w:rsid w:val="002602D8"/>
    <w:rsid w:val="002671B9"/>
    <w:rsid w:val="002A37F7"/>
    <w:rsid w:val="002B740D"/>
    <w:rsid w:val="002E2AFA"/>
    <w:rsid w:val="002F303F"/>
    <w:rsid w:val="003011A8"/>
    <w:rsid w:val="00302174"/>
    <w:rsid w:val="00302368"/>
    <w:rsid w:val="00316E76"/>
    <w:rsid w:val="00346EF6"/>
    <w:rsid w:val="00353147"/>
    <w:rsid w:val="00357073"/>
    <w:rsid w:val="003848CC"/>
    <w:rsid w:val="0039677E"/>
    <w:rsid w:val="003A1189"/>
    <w:rsid w:val="003C0840"/>
    <w:rsid w:val="003F0CF9"/>
    <w:rsid w:val="00412D4D"/>
    <w:rsid w:val="0041740C"/>
    <w:rsid w:val="00435816"/>
    <w:rsid w:val="0043624D"/>
    <w:rsid w:val="004550A2"/>
    <w:rsid w:val="00455D66"/>
    <w:rsid w:val="00465CBB"/>
    <w:rsid w:val="0047357B"/>
    <w:rsid w:val="004A53E0"/>
    <w:rsid w:val="004A5542"/>
    <w:rsid w:val="004C1D4A"/>
    <w:rsid w:val="004D351A"/>
    <w:rsid w:val="004E3144"/>
    <w:rsid w:val="004E4787"/>
    <w:rsid w:val="004E5CBC"/>
    <w:rsid w:val="00565704"/>
    <w:rsid w:val="00565B63"/>
    <w:rsid w:val="0057540A"/>
    <w:rsid w:val="0057609D"/>
    <w:rsid w:val="00591DB6"/>
    <w:rsid w:val="00596513"/>
    <w:rsid w:val="005B6A2D"/>
    <w:rsid w:val="005F2239"/>
    <w:rsid w:val="006029B1"/>
    <w:rsid w:val="00604416"/>
    <w:rsid w:val="00606FFC"/>
    <w:rsid w:val="00622757"/>
    <w:rsid w:val="00625A27"/>
    <w:rsid w:val="0062616C"/>
    <w:rsid w:val="00672AD0"/>
    <w:rsid w:val="00691572"/>
    <w:rsid w:val="006A308A"/>
    <w:rsid w:val="006A7EA3"/>
    <w:rsid w:val="006B0427"/>
    <w:rsid w:val="006D3E9E"/>
    <w:rsid w:val="006E39FB"/>
    <w:rsid w:val="006E455B"/>
    <w:rsid w:val="006F4FCB"/>
    <w:rsid w:val="006F544D"/>
    <w:rsid w:val="006F647A"/>
    <w:rsid w:val="00721DEE"/>
    <w:rsid w:val="00725DA6"/>
    <w:rsid w:val="00726409"/>
    <w:rsid w:val="00743035"/>
    <w:rsid w:val="0076247E"/>
    <w:rsid w:val="00777E75"/>
    <w:rsid w:val="007F5854"/>
    <w:rsid w:val="008055D3"/>
    <w:rsid w:val="0082312B"/>
    <w:rsid w:val="00832E77"/>
    <w:rsid w:val="00850214"/>
    <w:rsid w:val="00855E35"/>
    <w:rsid w:val="00855F52"/>
    <w:rsid w:val="008635B2"/>
    <w:rsid w:val="008878CE"/>
    <w:rsid w:val="00891ED9"/>
    <w:rsid w:val="008A307F"/>
    <w:rsid w:val="008A7747"/>
    <w:rsid w:val="008C60B1"/>
    <w:rsid w:val="008D2C00"/>
    <w:rsid w:val="008D6145"/>
    <w:rsid w:val="00911734"/>
    <w:rsid w:val="0094141F"/>
    <w:rsid w:val="00965F9D"/>
    <w:rsid w:val="00974F27"/>
    <w:rsid w:val="00986BE1"/>
    <w:rsid w:val="00991E0E"/>
    <w:rsid w:val="009A6198"/>
    <w:rsid w:val="009D0AC5"/>
    <w:rsid w:val="009E2FC5"/>
    <w:rsid w:val="009E6BB5"/>
    <w:rsid w:val="00A05843"/>
    <w:rsid w:val="00A20C3A"/>
    <w:rsid w:val="00A271A2"/>
    <w:rsid w:val="00A27997"/>
    <w:rsid w:val="00A50114"/>
    <w:rsid w:val="00A521A3"/>
    <w:rsid w:val="00A63B28"/>
    <w:rsid w:val="00AA1882"/>
    <w:rsid w:val="00AA64DE"/>
    <w:rsid w:val="00AC3FC7"/>
    <w:rsid w:val="00AF3D35"/>
    <w:rsid w:val="00B10ECF"/>
    <w:rsid w:val="00B15060"/>
    <w:rsid w:val="00B46C24"/>
    <w:rsid w:val="00B97818"/>
    <w:rsid w:val="00BA5FA8"/>
    <w:rsid w:val="00BA7A5A"/>
    <w:rsid w:val="00BE68D8"/>
    <w:rsid w:val="00BE7AC7"/>
    <w:rsid w:val="00BF1FBA"/>
    <w:rsid w:val="00C03ACA"/>
    <w:rsid w:val="00C333C4"/>
    <w:rsid w:val="00C444A3"/>
    <w:rsid w:val="00C67C25"/>
    <w:rsid w:val="00C73D85"/>
    <w:rsid w:val="00CA4169"/>
    <w:rsid w:val="00CC3448"/>
    <w:rsid w:val="00CC7E34"/>
    <w:rsid w:val="00CF7F6C"/>
    <w:rsid w:val="00D255DB"/>
    <w:rsid w:val="00D32F45"/>
    <w:rsid w:val="00D33693"/>
    <w:rsid w:val="00D46C1C"/>
    <w:rsid w:val="00D80DB8"/>
    <w:rsid w:val="00D84DF4"/>
    <w:rsid w:val="00D95911"/>
    <w:rsid w:val="00E13C02"/>
    <w:rsid w:val="00E26EF8"/>
    <w:rsid w:val="00E41C55"/>
    <w:rsid w:val="00E44417"/>
    <w:rsid w:val="00E538CE"/>
    <w:rsid w:val="00E55BE3"/>
    <w:rsid w:val="00E844A1"/>
    <w:rsid w:val="00E95ED8"/>
    <w:rsid w:val="00EA6218"/>
    <w:rsid w:val="00EC1AA0"/>
    <w:rsid w:val="00ED0333"/>
    <w:rsid w:val="00EE4AB9"/>
    <w:rsid w:val="00EE5C08"/>
    <w:rsid w:val="00F04F31"/>
    <w:rsid w:val="00F06B40"/>
    <w:rsid w:val="00F1443C"/>
    <w:rsid w:val="00F223EC"/>
    <w:rsid w:val="00F258AB"/>
    <w:rsid w:val="00F31CF5"/>
    <w:rsid w:val="00F5794C"/>
    <w:rsid w:val="00F62A69"/>
    <w:rsid w:val="00F6680F"/>
    <w:rsid w:val="00F82245"/>
    <w:rsid w:val="00FA215E"/>
    <w:rsid w:val="00FC541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F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F31CF5"/>
    <w:rPr>
      <w:lang w:val="en-US" w:eastAsia="en-US"/>
    </w:rPr>
  </w:style>
  <w:style w:type="paragraph" w:customStyle="1" w:styleId="nhsbase">
    <w:name w:val="nhs_base"/>
    <w:basedOn w:val="Normal"/>
    <w:autoRedefine/>
    <w:rsid w:val="00855F52"/>
    <w:pPr>
      <w:jc w:val="both"/>
    </w:pPr>
    <w:rPr>
      <w:rFonts w:ascii="Arial" w:hAnsi="Arial" w:cs="Arial"/>
      <w:bCs/>
      <w:kern w:val="16"/>
      <w:sz w:val="24"/>
    </w:rPr>
  </w:style>
  <w:style w:type="paragraph" w:customStyle="1" w:styleId="nhsdept">
    <w:name w:val="nhs_dept"/>
    <w:basedOn w:val="nhsbase"/>
    <w:rsid w:val="00F31CF5"/>
    <w:rPr>
      <w:sz w:val="28"/>
    </w:rPr>
  </w:style>
  <w:style w:type="paragraph" w:customStyle="1" w:styleId="nhsrecipient">
    <w:name w:val="nhs_recipient"/>
    <w:basedOn w:val="nhsbase"/>
    <w:autoRedefine/>
    <w:rsid w:val="006D3E9E"/>
  </w:style>
  <w:style w:type="paragraph" w:customStyle="1" w:styleId="nhsinfo">
    <w:name w:val="nhs_info"/>
    <w:basedOn w:val="nhsbase"/>
    <w:rsid w:val="00F31CF5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F31CF5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hsinfo"/>
    <w:rsid w:val="00F31CF5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F31CF5"/>
    <w:pPr>
      <w:ind w:left="0" w:firstLine="0"/>
    </w:pPr>
  </w:style>
  <w:style w:type="paragraph" w:styleId="Footer">
    <w:name w:val="footer"/>
    <w:basedOn w:val="Normal"/>
    <w:link w:val="FooterChar"/>
    <w:uiPriority w:val="99"/>
    <w:rsid w:val="00F31C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4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4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D9591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95911"/>
    <w:pPr>
      <w:jc w:val="both"/>
    </w:pPr>
    <w:rPr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D95911"/>
    <w:rPr>
      <w:sz w:val="22"/>
    </w:rPr>
  </w:style>
  <w:style w:type="paragraph" w:customStyle="1" w:styleId="Body">
    <w:name w:val="Body"/>
    <w:rsid w:val="008A307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8A307F"/>
  </w:style>
  <w:style w:type="character" w:customStyle="1" w:styleId="Hyperlink0">
    <w:name w:val="Hyperlink.0"/>
    <w:basedOn w:val="None"/>
    <w:rsid w:val="008A307F"/>
    <w:rPr>
      <w:rFonts w:ascii="Arial" w:eastAsia="Arial" w:hAnsi="Arial" w:cs="Arial"/>
      <w:color w:val="0563C1"/>
      <w:u w:val="single" w:color="0563C1"/>
    </w:rPr>
  </w:style>
  <w:style w:type="numbering" w:customStyle="1" w:styleId="ImportedStyle1">
    <w:name w:val="Imported Style 1"/>
    <w:rsid w:val="008A307F"/>
    <w:pPr>
      <w:numPr>
        <w:numId w:val="1"/>
      </w:numPr>
    </w:pPr>
  </w:style>
  <w:style w:type="paragraph" w:styleId="ListParagraph">
    <w:name w:val="List Paragraph"/>
    <w:rsid w:val="008A307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rsid w:val="008A307F"/>
    <w:pPr>
      <w:numPr>
        <w:numId w:val="3"/>
      </w:numPr>
    </w:pPr>
  </w:style>
  <w:style w:type="character" w:styleId="CommentReference">
    <w:name w:val="annotation reference"/>
    <w:basedOn w:val="DefaultParagraphFont"/>
    <w:rsid w:val="001E0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A89"/>
  </w:style>
  <w:style w:type="character" w:customStyle="1" w:styleId="CommentTextChar">
    <w:name w:val="Comment Text Char"/>
    <w:basedOn w:val="DefaultParagraphFont"/>
    <w:link w:val="CommentText"/>
    <w:rsid w:val="001E0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A89"/>
    <w:rPr>
      <w:b/>
      <w:bCs/>
      <w:lang w:eastAsia="en-US"/>
    </w:rPr>
  </w:style>
  <w:style w:type="paragraph" w:customStyle="1" w:styleId="Default">
    <w:name w:val="Default"/>
    <w:rsid w:val="006044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25">
    <w:name w:val="Pa25"/>
    <w:basedOn w:val="Default"/>
    <w:next w:val="Default"/>
    <w:uiPriority w:val="99"/>
    <w:rsid w:val="00604416"/>
    <w:pPr>
      <w:spacing w:line="191" w:lineRule="atLeast"/>
    </w:pPr>
    <w:rPr>
      <w:rFonts w:ascii="CHWIW S+ Clan" w:hAnsi="CHWIW S+ Clan" w:cstheme="minorBidi"/>
      <w:color w:val="auto"/>
    </w:rPr>
  </w:style>
  <w:style w:type="character" w:customStyle="1" w:styleId="A12">
    <w:name w:val="A12"/>
    <w:uiPriority w:val="99"/>
    <w:rsid w:val="00604416"/>
    <w:rPr>
      <w:rFonts w:cs="CHWIW S+ Clan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4416"/>
    <w:rPr>
      <w:lang w:eastAsia="en-US"/>
    </w:rPr>
  </w:style>
  <w:style w:type="table" w:styleId="TableGrid">
    <w:name w:val="Table Grid"/>
    <w:basedOn w:val="TableNormal"/>
    <w:rsid w:val="00C3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ental.contract@nhslothian.scot.nhs.u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dcep.org.uk/published-guidance/covid-19-practice-recover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tal.contract@nhslothian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D0C2A89EF24BB0B4C8253228BF99" ma:contentTypeVersion="0" ma:contentTypeDescription="Create a new document." ma:contentTypeScope="" ma:versionID="c6e218d515dd5d553c630651a5e36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D233-3EF9-4CC0-9E08-303F8632B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C3F3D-1C0B-427B-BEBB-C3694F6C3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2C87A-1725-4C8B-8E63-4EC3E9FDFC6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C79E83-7F80-4C83-BC8D-A238A6A4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Headed Paper</vt:lpstr>
    </vt:vector>
  </TitlesOfParts>
  <Company>NHS Lothian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Headed Paper</dc:title>
  <dc:creator>Peter Reith</dc:creator>
  <cp:lastModifiedBy>Yvonne Shaw</cp:lastModifiedBy>
  <cp:revision>2</cp:revision>
  <cp:lastPrinted>2020-03-03T11:46:00Z</cp:lastPrinted>
  <dcterms:created xsi:type="dcterms:W3CDTF">2020-06-11T10:56:00Z</dcterms:created>
  <dcterms:modified xsi:type="dcterms:W3CDTF">2020-06-11T10:56:00Z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